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F7ADBC" w14:textId="07D856DE" w:rsidR="000E6702" w:rsidRDefault="002366ED" w:rsidP="00FD6EBD">
      <w:pPr>
        <w:pStyle w:val="Title"/>
        <w:rPr>
          <w:lang w:val="en-US"/>
        </w:rPr>
      </w:pPr>
      <w:r>
        <w:rPr>
          <w:lang w:val="en-US"/>
        </w:rPr>
        <w:t>Description of model behavior</w:t>
      </w:r>
    </w:p>
    <w:sdt>
      <w:sdtPr>
        <w:rPr>
          <w:rFonts w:asciiTheme="minorHAnsi" w:eastAsiaTheme="minorHAnsi" w:hAnsiTheme="minorHAnsi" w:cstheme="minorBidi"/>
          <w:color w:val="auto"/>
          <w:kern w:val="2"/>
          <w:sz w:val="22"/>
          <w:szCs w:val="22"/>
          <w:lang w:val="en-GB"/>
          <w14:ligatures w14:val="standardContextual"/>
        </w:rPr>
        <w:id w:val="600220807"/>
        <w:docPartObj>
          <w:docPartGallery w:val="Table of Contents"/>
          <w:docPartUnique/>
        </w:docPartObj>
      </w:sdtPr>
      <w:sdtEndPr>
        <w:rPr>
          <w:b/>
          <w:bCs/>
          <w:noProof/>
        </w:rPr>
      </w:sdtEndPr>
      <w:sdtContent>
        <w:p w14:paraId="33593D2E" w14:textId="2842297D" w:rsidR="00FD6EBD" w:rsidRDefault="00FD6EBD">
          <w:pPr>
            <w:pStyle w:val="TOCHeading"/>
          </w:pPr>
          <w:r>
            <w:t>Contents</w:t>
          </w:r>
        </w:p>
        <w:p w14:paraId="2AED7945" w14:textId="7D8A3DDF" w:rsidR="003D6500" w:rsidRDefault="00FD6EBD">
          <w:pPr>
            <w:pStyle w:val="TOC1"/>
            <w:tabs>
              <w:tab w:val="right" w:leader="dot" w:pos="9062"/>
            </w:tabs>
            <w:rPr>
              <w:rFonts w:eastAsiaTheme="minorEastAsia"/>
              <w:noProof/>
              <w:lang w:eastAsia="en-GB"/>
            </w:rPr>
          </w:pPr>
          <w:r>
            <w:fldChar w:fldCharType="begin"/>
          </w:r>
          <w:r>
            <w:instrText xml:space="preserve"> TOC \o "1-3" \h \z \u </w:instrText>
          </w:r>
          <w:r>
            <w:fldChar w:fldCharType="separate"/>
          </w:r>
          <w:hyperlink w:anchor="_Toc136607420" w:history="1">
            <w:r w:rsidR="003D6500" w:rsidRPr="00E15C82">
              <w:rPr>
                <w:rStyle w:val="Hyperlink"/>
                <w:noProof/>
                <w:lang w:val="en-US"/>
              </w:rPr>
              <w:t>Description of model variables</w:t>
            </w:r>
            <w:r w:rsidR="003D6500">
              <w:rPr>
                <w:noProof/>
                <w:webHidden/>
              </w:rPr>
              <w:tab/>
            </w:r>
            <w:r w:rsidR="003D6500">
              <w:rPr>
                <w:noProof/>
                <w:webHidden/>
              </w:rPr>
              <w:fldChar w:fldCharType="begin"/>
            </w:r>
            <w:r w:rsidR="003D6500">
              <w:rPr>
                <w:noProof/>
                <w:webHidden/>
              </w:rPr>
              <w:instrText xml:space="preserve"> PAGEREF _Toc136607420 \h </w:instrText>
            </w:r>
            <w:r w:rsidR="003D6500">
              <w:rPr>
                <w:noProof/>
                <w:webHidden/>
              </w:rPr>
            </w:r>
            <w:r w:rsidR="003D6500">
              <w:rPr>
                <w:noProof/>
                <w:webHidden/>
              </w:rPr>
              <w:fldChar w:fldCharType="separate"/>
            </w:r>
            <w:r w:rsidR="003D6500">
              <w:rPr>
                <w:noProof/>
                <w:webHidden/>
              </w:rPr>
              <w:t>1</w:t>
            </w:r>
            <w:r w:rsidR="003D6500">
              <w:rPr>
                <w:noProof/>
                <w:webHidden/>
              </w:rPr>
              <w:fldChar w:fldCharType="end"/>
            </w:r>
          </w:hyperlink>
        </w:p>
        <w:p w14:paraId="73521C50" w14:textId="79306A00" w:rsidR="003D6500" w:rsidRDefault="00000000">
          <w:pPr>
            <w:pStyle w:val="TOC2"/>
            <w:tabs>
              <w:tab w:val="right" w:leader="dot" w:pos="9062"/>
            </w:tabs>
            <w:rPr>
              <w:rFonts w:eastAsiaTheme="minorEastAsia"/>
              <w:noProof/>
              <w:lang w:eastAsia="en-GB"/>
            </w:rPr>
          </w:pPr>
          <w:hyperlink w:anchor="_Toc136607421" w:history="1">
            <w:r w:rsidR="003D6500" w:rsidRPr="00E15C82">
              <w:rPr>
                <w:rStyle w:val="Hyperlink"/>
                <w:noProof/>
              </w:rPr>
              <w:t>Input variables</w:t>
            </w:r>
            <w:r w:rsidR="003D6500">
              <w:rPr>
                <w:noProof/>
                <w:webHidden/>
              </w:rPr>
              <w:tab/>
            </w:r>
            <w:r w:rsidR="003D6500">
              <w:rPr>
                <w:noProof/>
                <w:webHidden/>
              </w:rPr>
              <w:fldChar w:fldCharType="begin"/>
            </w:r>
            <w:r w:rsidR="003D6500">
              <w:rPr>
                <w:noProof/>
                <w:webHidden/>
              </w:rPr>
              <w:instrText xml:space="preserve"> PAGEREF _Toc136607421 \h </w:instrText>
            </w:r>
            <w:r w:rsidR="003D6500">
              <w:rPr>
                <w:noProof/>
                <w:webHidden/>
              </w:rPr>
            </w:r>
            <w:r w:rsidR="003D6500">
              <w:rPr>
                <w:noProof/>
                <w:webHidden/>
              </w:rPr>
              <w:fldChar w:fldCharType="separate"/>
            </w:r>
            <w:r w:rsidR="003D6500">
              <w:rPr>
                <w:noProof/>
                <w:webHidden/>
              </w:rPr>
              <w:t>1</w:t>
            </w:r>
            <w:r w:rsidR="003D6500">
              <w:rPr>
                <w:noProof/>
                <w:webHidden/>
              </w:rPr>
              <w:fldChar w:fldCharType="end"/>
            </w:r>
          </w:hyperlink>
        </w:p>
        <w:p w14:paraId="30151782" w14:textId="65569960" w:rsidR="003D6500" w:rsidRDefault="00000000">
          <w:pPr>
            <w:pStyle w:val="TOC2"/>
            <w:tabs>
              <w:tab w:val="right" w:leader="dot" w:pos="9062"/>
            </w:tabs>
            <w:rPr>
              <w:rFonts w:eastAsiaTheme="minorEastAsia"/>
              <w:noProof/>
              <w:lang w:eastAsia="en-GB"/>
            </w:rPr>
          </w:pPr>
          <w:hyperlink w:anchor="_Toc136607422" w:history="1">
            <w:r w:rsidR="003D6500" w:rsidRPr="00E15C82">
              <w:rPr>
                <w:rStyle w:val="Hyperlink"/>
                <w:noProof/>
              </w:rPr>
              <w:t>Output variables</w:t>
            </w:r>
            <w:r w:rsidR="003D6500">
              <w:rPr>
                <w:noProof/>
                <w:webHidden/>
              </w:rPr>
              <w:tab/>
            </w:r>
            <w:r w:rsidR="003D6500">
              <w:rPr>
                <w:noProof/>
                <w:webHidden/>
              </w:rPr>
              <w:fldChar w:fldCharType="begin"/>
            </w:r>
            <w:r w:rsidR="003D6500">
              <w:rPr>
                <w:noProof/>
                <w:webHidden/>
              </w:rPr>
              <w:instrText xml:space="preserve"> PAGEREF _Toc136607422 \h </w:instrText>
            </w:r>
            <w:r w:rsidR="003D6500">
              <w:rPr>
                <w:noProof/>
                <w:webHidden/>
              </w:rPr>
            </w:r>
            <w:r w:rsidR="003D6500">
              <w:rPr>
                <w:noProof/>
                <w:webHidden/>
              </w:rPr>
              <w:fldChar w:fldCharType="separate"/>
            </w:r>
            <w:r w:rsidR="003D6500">
              <w:rPr>
                <w:noProof/>
                <w:webHidden/>
              </w:rPr>
              <w:t>1</w:t>
            </w:r>
            <w:r w:rsidR="003D6500">
              <w:rPr>
                <w:noProof/>
                <w:webHidden/>
              </w:rPr>
              <w:fldChar w:fldCharType="end"/>
            </w:r>
          </w:hyperlink>
        </w:p>
        <w:p w14:paraId="3433A62D" w14:textId="22ACA68C" w:rsidR="003D6500" w:rsidRDefault="00000000">
          <w:pPr>
            <w:pStyle w:val="TOC1"/>
            <w:tabs>
              <w:tab w:val="right" w:leader="dot" w:pos="9062"/>
            </w:tabs>
            <w:rPr>
              <w:rFonts w:eastAsiaTheme="minorEastAsia"/>
              <w:noProof/>
              <w:lang w:eastAsia="en-GB"/>
            </w:rPr>
          </w:pPr>
          <w:hyperlink w:anchor="_Toc136607423" w:history="1">
            <w:r w:rsidR="003D6500" w:rsidRPr="00E15C82">
              <w:rPr>
                <w:rStyle w:val="Hyperlink"/>
                <w:noProof/>
              </w:rPr>
              <w:t>Effect of model input variables</w:t>
            </w:r>
            <w:r w:rsidR="003D6500">
              <w:rPr>
                <w:noProof/>
                <w:webHidden/>
              </w:rPr>
              <w:tab/>
            </w:r>
            <w:r w:rsidR="003D6500">
              <w:rPr>
                <w:noProof/>
                <w:webHidden/>
              </w:rPr>
              <w:fldChar w:fldCharType="begin"/>
            </w:r>
            <w:r w:rsidR="003D6500">
              <w:rPr>
                <w:noProof/>
                <w:webHidden/>
              </w:rPr>
              <w:instrText xml:space="preserve"> PAGEREF _Toc136607423 \h </w:instrText>
            </w:r>
            <w:r w:rsidR="003D6500">
              <w:rPr>
                <w:noProof/>
                <w:webHidden/>
              </w:rPr>
            </w:r>
            <w:r w:rsidR="003D6500">
              <w:rPr>
                <w:noProof/>
                <w:webHidden/>
              </w:rPr>
              <w:fldChar w:fldCharType="separate"/>
            </w:r>
            <w:r w:rsidR="003D6500">
              <w:rPr>
                <w:noProof/>
                <w:webHidden/>
              </w:rPr>
              <w:t>2</w:t>
            </w:r>
            <w:r w:rsidR="003D6500">
              <w:rPr>
                <w:noProof/>
                <w:webHidden/>
              </w:rPr>
              <w:fldChar w:fldCharType="end"/>
            </w:r>
          </w:hyperlink>
        </w:p>
        <w:p w14:paraId="3C7ADEEB" w14:textId="25A59B35" w:rsidR="003D6500" w:rsidRDefault="00000000">
          <w:pPr>
            <w:pStyle w:val="TOC2"/>
            <w:tabs>
              <w:tab w:val="right" w:leader="dot" w:pos="9062"/>
            </w:tabs>
            <w:rPr>
              <w:rFonts w:eastAsiaTheme="minorEastAsia"/>
              <w:noProof/>
              <w:lang w:eastAsia="en-GB"/>
            </w:rPr>
          </w:pPr>
          <w:hyperlink w:anchor="_Toc136607424" w:history="1">
            <w:r w:rsidR="003D6500" w:rsidRPr="00E15C82">
              <w:rPr>
                <w:rStyle w:val="Hyperlink"/>
                <w:noProof/>
              </w:rPr>
              <w:t>Effect of value memory</w:t>
            </w:r>
            <w:r w:rsidR="003D6500">
              <w:rPr>
                <w:noProof/>
                <w:webHidden/>
              </w:rPr>
              <w:tab/>
            </w:r>
            <w:r w:rsidR="003D6500">
              <w:rPr>
                <w:noProof/>
                <w:webHidden/>
              </w:rPr>
              <w:fldChar w:fldCharType="begin"/>
            </w:r>
            <w:r w:rsidR="003D6500">
              <w:rPr>
                <w:noProof/>
                <w:webHidden/>
              </w:rPr>
              <w:instrText xml:space="preserve"> PAGEREF _Toc136607424 \h </w:instrText>
            </w:r>
            <w:r w:rsidR="003D6500">
              <w:rPr>
                <w:noProof/>
                <w:webHidden/>
              </w:rPr>
            </w:r>
            <w:r w:rsidR="003D6500">
              <w:rPr>
                <w:noProof/>
                <w:webHidden/>
              </w:rPr>
              <w:fldChar w:fldCharType="separate"/>
            </w:r>
            <w:r w:rsidR="003D6500">
              <w:rPr>
                <w:noProof/>
                <w:webHidden/>
              </w:rPr>
              <w:t>2</w:t>
            </w:r>
            <w:r w:rsidR="003D6500">
              <w:rPr>
                <w:noProof/>
                <w:webHidden/>
              </w:rPr>
              <w:fldChar w:fldCharType="end"/>
            </w:r>
          </w:hyperlink>
        </w:p>
        <w:p w14:paraId="50C6BDA7" w14:textId="79DBF8EF" w:rsidR="003D6500" w:rsidRDefault="00000000">
          <w:pPr>
            <w:pStyle w:val="TOC2"/>
            <w:tabs>
              <w:tab w:val="right" w:leader="dot" w:pos="9062"/>
            </w:tabs>
            <w:rPr>
              <w:rFonts w:eastAsiaTheme="minorEastAsia"/>
              <w:noProof/>
              <w:lang w:eastAsia="en-GB"/>
            </w:rPr>
          </w:pPr>
          <w:hyperlink w:anchor="_Toc136607425" w:history="1">
            <w:r w:rsidR="003D6500" w:rsidRPr="00E15C82">
              <w:rPr>
                <w:rStyle w:val="Hyperlink"/>
                <w:noProof/>
              </w:rPr>
              <w:t>Effect of openness to change</w:t>
            </w:r>
            <w:r w:rsidR="003D6500">
              <w:rPr>
                <w:noProof/>
                <w:webHidden/>
              </w:rPr>
              <w:tab/>
            </w:r>
            <w:r w:rsidR="003D6500">
              <w:rPr>
                <w:noProof/>
                <w:webHidden/>
              </w:rPr>
              <w:fldChar w:fldCharType="begin"/>
            </w:r>
            <w:r w:rsidR="003D6500">
              <w:rPr>
                <w:noProof/>
                <w:webHidden/>
              </w:rPr>
              <w:instrText xml:space="preserve"> PAGEREF _Toc136607425 \h </w:instrText>
            </w:r>
            <w:r w:rsidR="003D6500">
              <w:rPr>
                <w:noProof/>
                <w:webHidden/>
              </w:rPr>
            </w:r>
            <w:r w:rsidR="003D6500">
              <w:rPr>
                <w:noProof/>
                <w:webHidden/>
              </w:rPr>
              <w:fldChar w:fldCharType="separate"/>
            </w:r>
            <w:r w:rsidR="003D6500">
              <w:rPr>
                <w:noProof/>
                <w:webHidden/>
              </w:rPr>
              <w:t>3</w:t>
            </w:r>
            <w:r w:rsidR="003D6500">
              <w:rPr>
                <w:noProof/>
                <w:webHidden/>
              </w:rPr>
              <w:fldChar w:fldCharType="end"/>
            </w:r>
          </w:hyperlink>
        </w:p>
        <w:p w14:paraId="7366992A" w14:textId="5DDDD8AE" w:rsidR="003D6500" w:rsidRDefault="00000000">
          <w:pPr>
            <w:pStyle w:val="TOC2"/>
            <w:tabs>
              <w:tab w:val="right" w:leader="dot" w:pos="9062"/>
            </w:tabs>
            <w:rPr>
              <w:rFonts w:eastAsiaTheme="minorEastAsia"/>
              <w:noProof/>
              <w:lang w:eastAsia="en-GB"/>
            </w:rPr>
          </w:pPr>
          <w:hyperlink w:anchor="_Toc136607426" w:history="1">
            <w:r w:rsidR="003D6500" w:rsidRPr="00E15C82">
              <w:rPr>
                <w:rStyle w:val="Hyperlink"/>
                <w:noProof/>
              </w:rPr>
              <w:t>Effect of value adaptation</w:t>
            </w:r>
            <w:r w:rsidR="003D6500">
              <w:rPr>
                <w:noProof/>
                <w:webHidden/>
              </w:rPr>
              <w:tab/>
            </w:r>
            <w:r w:rsidR="003D6500">
              <w:rPr>
                <w:noProof/>
                <w:webHidden/>
              </w:rPr>
              <w:fldChar w:fldCharType="begin"/>
            </w:r>
            <w:r w:rsidR="003D6500">
              <w:rPr>
                <w:noProof/>
                <w:webHidden/>
              </w:rPr>
              <w:instrText xml:space="preserve"> PAGEREF _Toc136607426 \h </w:instrText>
            </w:r>
            <w:r w:rsidR="003D6500">
              <w:rPr>
                <w:noProof/>
                <w:webHidden/>
              </w:rPr>
            </w:r>
            <w:r w:rsidR="003D6500">
              <w:rPr>
                <w:noProof/>
                <w:webHidden/>
              </w:rPr>
              <w:fldChar w:fldCharType="separate"/>
            </w:r>
            <w:r w:rsidR="003D6500">
              <w:rPr>
                <w:noProof/>
                <w:webHidden/>
              </w:rPr>
              <w:t>4</w:t>
            </w:r>
            <w:r w:rsidR="003D6500">
              <w:rPr>
                <w:noProof/>
                <w:webHidden/>
              </w:rPr>
              <w:fldChar w:fldCharType="end"/>
            </w:r>
          </w:hyperlink>
        </w:p>
        <w:p w14:paraId="420ED6DF" w14:textId="4CF51441" w:rsidR="003D6500" w:rsidRDefault="00000000">
          <w:pPr>
            <w:pStyle w:val="TOC2"/>
            <w:tabs>
              <w:tab w:val="right" w:leader="dot" w:pos="9062"/>
            </w:tabs>
            <w:rPr>
              <w:rFonts w:eastAsiaTheme="minorEastAsia"/>
              <w:noProof/>
              <w:lang w:eastAsia="en-GB"/>
            </w:rPr>
          </w:pPr>
          <w:hyperlink w:anchor="_Toc136607427" w:history="1">
            <w:r w:rsidR="003D6500" w:rsidRPr="00E15C82">
              <w:rPr>
                <w:rStyle w:val="Hyperlink"/>
                <w:noProof/>
              </w:rPr>
              <w:t>Effect of value dynamism</w:t>
            </w:r>
            <w:r w:rsidR="003D6500">
              <w:rPr>
                <w:noProof/>
                <w:webHidden/>
              </w:rPr>
              <w:tab/>
            </w:r>
            <w:r w:rsidR="003D6500">
              <w:rPr>
                <w:noProof/>
                <w:webHidden/>
              </w:rPr>
              <w:fldChar w:fldCharType="begin"/>
            </w:r>
            <w:r w:rsidR="003D6500">
              <w:rPr>
                <w:noProof/>
                <w:webHidden/>
              </w:rPr>
              <w:instrText xml:space="preserve"> PAGEREF _Toc136607427 \h </w:instrText>
            </w:r>
            <w:r w:rsidR="003D6500">
              <w:rPr>
                <w:noProof/>
                <w:webHidden/>
              </w:rPr>
            </w:r>
            <w:r w:rsidR="003D6500">
              <w:rPr>
                <w:noProof/>
                <w:webHidden/>
              </w:rPr>
              <w:fldChar w:fldCharType="separate"/>
            </w:r>
            <w:r w:rsidR="003D6500">
              <w:rPr>
                <w:noProof/>
                <w:webHidden/>
              </w:rPr>
              <w:t>5</w:t>
            </w:r>
            <w:r w:rsidR="003D6500">
              <w:rPr>
                <w:noProof/>
                <w:webHidden/>
              </w:rPr>
              <w:fldChar w:fldCharType="end"/>
            </w:r>
          </w:hyperlink>
        </w:p>
        <w:p w14:paraId="4E55F12B" w14:textId="184235C2" w:rsidR="003D6500" w:rsidRDefault="00000000">
          <w:pPr>
            <w:pStyle w:val="TOC2"/>
            <w:tabs>
              <w:tab w:val="right" w:leader="dot" w:pos="9062"/>
            </w:tabs>
            <w:rPr>
              <w:rFonts w:eastAsiaTheme="minorEastAsia"/>
              <w:noProof/>
              <w:lang w:eastAsia="en-GB"/>
            </w:rPr>
          </w:pPr>
          <w:hyperlink w:anchor="_Toc136607428" w:history="1">
            <w:r w:rsidR="003D6500" w:rsidRPr="00E15C82">
              <w:rPr>
                <w:rStyle w:val="Hyperlink"/>
                <w:noProof/>
              </w:rPr>
              <w:t>Effect of innovation</w:t>
            </w:r>
            <w:r w:rsidR="003D6500">
              <w:rPr>
                <w:noProof/>
                <w:webHidden/>
              </w:rPr>
              <w:tab/>
            </w:r>
            <w:r w:rsidR="003D6500">
              <w:rPr>
                <w:noProof/>
                <w:webHidden/>
              </w:rPr>
              <w:fldChar w:fldCharType="begin"/>
            </w:r>
            <w:r w:rsidR="003D6500">
              <w:rPr>
                <w:noProof/>
                <w:webHidden/>
              </w:rPr>
              <w:instrText xml:space="preserve"> PAGEREF _Toc136607428 \h </w:instrText>
            </w:r>
            <w:r w:rsidR="003D6500">
              <w:rPr>
                <w:noProof/>
                <w:webHidden/>
              </w:rPr>
            </w:r>
            <w:r w:rsidR="003D6500">
              <w:rPr>
                <w:noProof/>
                <w:webHidden/>
              </w:rPr>
              <w:fldChar w:fldCharType="separate"/>
            </w:r>
            <w:r w:rsidR="003D6500">
              <w:rPr>
                <w:noProof/>
                <w:webHidden/>
              </w:rPr>
              <w:t>6</w:t>
            </w:r>
            <w:r w:rsidR="003D6500">
              <w:rPr>
                <w:noProof/>
                <w:webHidden/>
              </w:rPr>
              <w:fldChar w:fldCharType="end"/>
            </w:r>
          </w:hyperlink>
        </w:p>
        <w:p w14:paraId="5211D563" w14:textId="33B4A2EA" w:rsidR="003D6500" w:rsidRDefault="00000000">
          <w:pPr>
            <w:pStyle w:val="TOC2"/>
            <w:tabs>
              <w:tab w:val="right" w:leader="dot" w:pos="9062"/>
            </w:tabs>
            <w:rPr>
              <w:rFonts w:eastAsiaTheme="minorEastAsia"/>
              <w:noProof/>
              <w:lang w:eastAsia="en-GB"/>
            </w:rPr>
          </w:pPr>
          <w:hyperlink w:anchor="_Toc136607429" w:history="1">
            <w:r w:rsidR="003D6500" w:rsidRPr="00E15C82">
              <w:rPr>
                <w:rStyle w:val="Hyperlink"/>
                <w:noProof/>
              </w:rPr>
              <w:t>Combined effect of value adaptation, value dynamism and innovation</w:t>
            </w:r>
            <w:r w:rsidR="003D6500">
              <w:rPr>
                <w:noProof/>
                <w:webHidden/>
              </w:rPr>
              <w:tab/>
            </w:r>
            <w:r w:rsidR="003D6500">
              <w:rPr>
                <w:noProof/>
                <w:webHidden/>
              </w:rPr>
              <w:fldChar w:fldCharType="begin"/>
            </w:r>
            <w:r w:rsidR="003D6500">
              <w:rPr>
                <w:noProof/>
                <w:webHidden/>
              </w:rPr>
              <w:instrText xml:space="preserve"> PAGEREF _Toc136607429 \h </w:instrText>
            </w:r>
            <w:r w:rsidR="003D6500">
              <w:rPr>
                <w:noProof/>
                <w:webHidden/>
              </w:rPr>
            </w:r>
            <w:r w:rsidR="003D6500">
              <w:rPr>
                <w:noProof/>
                <w:webHidden/>
              </w:rPr>
              <w:fldChar w:fldCharType="separate"/>
            </w:r>
            <w:r w:rsidR="003D6500">
              <w:rPr>
                <w:noProof/>
                <w:webHidden/>
              </w:rPr>
              <w:t>7</w:t>
            </w:r>
            <w:r w:rsidR="003D6500">
              <w:rPr>
                <w:noProof/>
                <w:webHidden/>
              </w:rPr>
              <w:fldChar w:fldCharType="end"/>
            </w:r>
          </w:hyperlink>
        </w:p>
        <w:p w14:paraId="018CD5DF" w14:textId="11341DD8" w:rsidR="00FD6EBD" w:rsidRDefault="00FD6EBD">
          <w:r>
            <w:rPr>
              <w:b/>
              <w:bCs/>
              <w:noProof/>
            </w:rPr>
            <w:fldChar w:fldCharType="end"/>
          </w:r>
        </w:p>
      </w:sdtContent>
    </w:sdt>
    <w:p w14:paraId="2C129678" w14:textId="7ADFA88D" w:rsidR="00FD6EBD" w:rsidRDefault="00FD6EBD" w:rsidP="00FD6EBD">
      <w:pPr>
        <w:pStyle w:val="Heading1"/>
        <w:rPr>
          <w:lang w:val="en-US"/>
        </w:rPr>
      </w:pPr>
      <w:bookmarkStart w:id="0" w:name="_Toc136607420"/>
      <w:r>
        <w:rPr>
          <w:lang w:val="en-US"/>
        </w:rPr>
        <w:t>Description of model variables</w:t>
      </w:r>
      <w:bookmarkEnd w:id="0"/>
    </w:p>
    <w:p w14:paraId="1FBB24EF" w14:textId="7B4D413B" w:rsidR="00FD6EBD" w:rsidRPr="00D82C0E" w:rsidRDefault="00FD6EBD" w:rsidP="00FD6EBD">
      <w:pPr>
        <w:pStyle w:val="Heading2"/>
      </w:pPr>
      <w:bookmarkStart w:id="1" w:name="_Toc136607421"/>
      <w:r>
        <w:t>Input variables</w:t>
      </w:r>
      <w:bookmarkEnd w:id="1"/>
    </w:p>
    <w:p w14:paraId="6984B6CB" w14:textId="06DC82FE" w:rsidR="00FD6EBD" w:rsidRDefault="00FD6EBD" w:rsidP="00FD6EBD">
      <w:pPr>
        <w:pStyle w:val="Caption"/>
        <w:keepNext/>
        <w:spacing w:after="0"/>
      </w:pPr>
      <w:bookmarkStart w:id="2" w:name="_Ref126761909"/>
      <w:r>
        <w:t xml:space="preserve">Table </w:t>
      </w:r>
      <w:r>
        <w:fldChar w:fldCharType="begin"/>
      </w:r>
      <w:r>
        <w:instrText>SEQ Table \* ARABIC</w:instrText>
      </w:r>
      <w:r>
        <w:fldChar w:fldCharType="separate"/>
      </w:r>
      <w:r w:rsidR="00B22E9B">
        <w:rPr>
          <w:noProof/>
        </w:rPr>
        <w:t>1</w:t>
      </w:r>
      <w:r>
        <w:fldChar w:fldCharType="end"/>
      </w:r>
      <w:bookmarkEnd w:id="2"/>
      <w:r>
        <w:t xml:space="preserve">: Input parameters varied in the </w:t>
      </w:r>
      <w:r w:rsidR="003358F2">
        <w:t>experiments.</w:t>
      </w:r>
    </w:p>
    <w:tbl>
      <w:tblPr>
        <w:tblStyle w:val="TableGrid"/>
        <w:tblW w:w="9015" w:type="dxa"/>
        <w:tblLook w:val="04A0" w:firstRow="1" w:lastRow="0" w:firstColumn="1" w:lastColumn="0" w:noHBand="0" w:noVBand="1"/>
      </w:tblPr>
      <w:tblGrid>
        <w:gridCol w:w="2830"/>
        <w:gridCol w:w="4678"/>
        <w:gridCol w:w="1507"/>
      </w:tblGrid>
      <w:tr w:rsidR="00FD6EBD" w14:paraId="10B207BF" w14:textId="77777777" w:rsidTr="001A1850">
        <w:tc>
          <w:tcPr>
            <w:tcW w:w="2830" w:type="dxa"/>
          </w:tcPr>
          <w:p w14:paraId="23657F03" w14:textId="77777777" w:rsidR="00FD6EBD" w:rsidRDefault="00FD6EBD" w:rsidP="001A1850">
            <w:r w:rsidRPr="00D82C0E">
              <w:rPr>
                <w:b/>
                <w:bCs/>
                <w:sz w:val="18"/>
                <w:szCs w:val="18"/>
              </w:rPr>
              <w:t>Parameters</w:t>
            </w:r>
          </w:p>
        </w:tc>
        <w:tc>
          <w:tcPr>
            <w:tcW w:w="4678" w:type="dxa"/>
          </w:tcPr>
          <w:p w14:paraId="07C653D6" w14:textId="77777777" w:rsidR="00FD6EBD" w:rsidRDefault="00FD6EBD" w:rsidP="001A1850">
            <w:r w:rsidRPr="00D82C0E">
              <w:rPr>
                <w:b/>
                <w:bCs/>
                <w:sz w:val="18"/>
                <w:szCs w:val="18"/>
              </w:rPr>
              <w:t>Description</w:t>
            </w:r>
          </w:p>
        </w:tc>
        <w:tc>
          <w:tcPr>
            <w:tcW w:w="1507" w:type="dxa"/>
          </w:tcPr>
          <w:p w14:paraId="5E8ADFA1" w14:textId="77777777" w:rsidR="00FD6EBD" w:rsidRDefault="00FD6EBD" w:rsidP="001A1850">
            <w:r>
              <w:rPr>
                <w:b/>
                <w:bCs/>
                <w:sz w:val="18"/>
                <w:szCs w:val="18"/>
              </w:rPr>
              <w:t>Range</w:t>
            </w:r>
          </w:p>
        </w:tc>
      </w:tr>
      <w:tr w:rsidR="00FD6EBD" w14:paraId="5ACB7FC4" w14:textId="77777777" w:rsidTr="001A1850">
        <w:tc>
          <w:tcPr>
            <w:tcW w:w="2830" w:type="dxa"/>
          </w:tcPr>
          <w:p w14:paraId="18DFDF37" w14:textId="77777777" w:rsidR="00FD6EBD" w:rsidRDefault="00FD6EBD" w:rsidP="001A1850">
            <w:r>
              <w:rPr>
                <w:sz w:val="18"/>
                <w:szCs w:val="18"/>
              </w:rPr>
              <w:t>P</w:t>
            </w:r>
            <w:r w:rsidRPr="48B46B32">
              <w:rPr>
                <w:sz w:val="18"/>
                <w:szCs w:val="18"/>
              </w:rPr>
              <w:t>ropensity_value_</w:t>
            </w:r>
            <w:r>
              <w:rPr>
                <w:sz w:val="18"/>
                <w:szCs w:val="18"/>
              </w:rPr>
              <w:t>adaptation</w:t>
            </w:r>
          </w:p>
        </w:tc>
        <w:tc>
          <w:tcPr>
            <w:tcW w:w="4678" w:type="dxa"/>
          </w:tcPr>
          <w:p w14:paraId="5F82F6A1" w14:textId="77777777" w:rsidR="00FD6EBD" w:rsidRDefault="00FD6EBD" w:rsidP="001A1850">
            <w:r w:rsidRPr="48B46B32">
              <w:rPr>
                <w:sz w:val="18"/>
                <w:szCs w:val="18"/>
              </w:rPr>
              <w:t xml:space="preserve">Likeliness that agents will choose value </w:t>
            </w:r>
            <w:r>
              <w:rPr>
                <w:sz w:val="18"/>
                <w:szCs w:val="18"/>
              </w:rPr>
              <w:t>adaptation</w:t>
            </w:r>
            <w:r w:rsidRPr="48B46B32">
              <w:rPr>
                <w:sz w:val="18"/>
                <w:szCs w:val="18"/>
              </w:rPr>
              <w:t xml:space="preserve"> </w:t>
            </w:r>
            <w:r>
              <w:rPr>
                <w:sz w:val="18"/>
                <w:szCs w:val="18"/>
              </w:rPr>
              <w:t xml:space="preserve">to act upon </w:t>
            </w:r>
            <w:r w:rsidRPr="48B46B32">
              <w:rPr>
                <w:sz w:val="18"/>
                <w:szCs w:val="18"/>
              </w:rPr>
              <w:t>moral problems.</w:t>
            </w:r>
          </w:p>
        </w:tc>
        <w:tc>
          <w:tcPr>
            <w:tcW w:w="1507" w:type="dxa"/>
          </w:tcPr>
          <w:p w14:paraId="3E3C5A6D" w14:textId="77777777" w:rsidR="00FD6EBD" w:rsidRDefault="00FD6EBD" w:rsidP="001A1850">
            <w:pPr>
              <w:jc w:val="left"/>
              <w:rPr>
                <w:sz w:val="18"/>
                <w:szCs w:val="18"/>
              </w:rPr>
            </w:pPr>
            <w:r w:rsidRPr="48B46B32">
              <w:rPr>
                <w:sz w:val="18"/>
                <w:szCs w:val="18"/>
              </w:rPr>
              <w:t>[0-1]</w:t>
            </w:r>
          </w:p>
          <w:p w14:paraId="2C65DC91" w14:textId="77777777" w:rsidR="00FD6EBD" w:rsidRDefault="00FD6EBD" w:rsidP="001A1850"/>
        </w:tc>
      </w:tr>
      <w:tr w:rsidR="00FD6EBD" w14:paraId="67DC4224" w14:textId="77777777" w:rsidTr="001A1850">
        <w:tc>
          <w:tcPr>
            <w:tcW w:w="2830" w:type="dxa"/>
          </w:tcPr>
          <w:p w14:paraId="4BF15AEB" w14:textId="77777777" w:rsidR="00FD6EBD" w:rsidRDefault="00FD6EBD" w:rsidP="001A1850">
            <w:r>
              <w:rPr>
                <w:sz w:val="18"/>
                <w:szCs w:val="18"/>
              </w:rPr>
              <w:t>P</w:t>
            </w:r>
            <w:r w:rsidRPr="48B46B32">
              <w:rPr>
                <w:sz w:val="18"/>
                <w:szCs w:val="18"/>
              </w:rPr>
              <w:t>ropensity_value_dynamism</w:t>
            </w:r>
          </w:p>
        </w:tc>
        <w:tc>
          <w:tcPr>
            <w:tcW w:w="4678" w:type="dxa"/>
          </w:tcPr>
          <w:p w14:paraId="0539C59D" w14:textId="77777777" w:rsidR="00FD6EBD" w:rsidRDefault="00FD6EBD" w:rsidP="001A1850">
            <w:r w:rsidRPr="48B46B32">
              <w:rPr>
                <w:sz w:val="18"/>
                <w:szCs w:val="18"/>
              </w:rPr>
              <w:t xml:space="preserve">Likeliness that agents will choose value dynamism </w:t>
            </w:r>
            <w:r>
              <w:rPr>
                <w:sz w:val="18"/>
                <w:szCs w:val="18"/>
              </w:rPr>
              <w:t>to act upon</w:t>
            </w:r>
            <w:r w:rsidRPr="48B46B32">
              <w:rPr>
                <w:sz w:val="18"/>
                <w:szCs w:val="18"/>
              </w:rPr>
              <w:t xml:space="preserve"> moral problems.</w:t>
            </w:r>
          </w:p>
        </w:tc>
        <w:tc>
          <w:tcPr>
            <w:tcW w:w="1507" w:type="dxa"/>
          </w:tcPr>
          <w:p w14:paraId="145EBC27" w14:textId="77777777" w:rsidR="00FD6EBD" w:rsidRDefault="00FD6EBD" w:rsidP="001A1850">
            <w:pPr>
              <w:jc w:val="left"/>
              <w:rPr>
                <w:sz w:val="18"/>
                <w:szCs w:val="18"/>
              </w:rPr>
            </w:pPr>
            <w:r w:rsidRPr="48B46B32">
              <w:rPr>
                <w:sz w:val="18"/>
                <w:szCs w:val="18"/>
              </w:rPr>
              <w:t>[0-1]</w:t>
            </w:r>
          </w:p>
          <w:p w14:paraId="1164ECC7" w14:textId="77777777" w:rsidR="00FD6EBD" w:rsidRDefault="00FD6EBD" w:rsidP="001A1850"/>
        </w:tc>
      </w:tr>
      <w:tr w:rsidR="00FD6EBD" w14:paraId="6776D2EA" w14:textId="77777777" w:rsidTr="001A1850">
        <w:tc>
          <w:tcPr>
            <w:tcW w:w="2830" w:type="dxa"/>
          </w:tcPr>
          <w:p w14:paraId="07E25398" w14:textId="77777777" w:rsidR="00FD6EBD" w:rsidRDefault="00FD6EBD" w:rsidP="001A1850">
            <w:r>
              <w:rPr>
                <w:sz w:val="18"/>
                <w:szCs w:val="18"/>
              </w:rPr>
              <w:t>P</w:t>
            </w:r>
            <w:r w:rsidRPr="48B46B32">
              <w:rPr>
                <w:sz w:val="18"/>
                <w:szCs w:val="18"/>
              </w:rPr>
              <w:t>ropensity_innovation</w:t>
            </w:r>
          </w:p>
        </w:tc>
        <w:tc>
          <w:tcPr>
            <w:tcW w:w="4678" w:type="dxa"/>
          </w:tcPr>
          <w:p w14:paraId="10ADB302" w14:textId="77777777" w:rsidR="00FD6EBD" w:rsidRDefault="00FD6EBD" w:rsidP="001A1850">
            <w:r w:rsidRPr="48B46B32">
              <w:rPr>
                <w:sz w:val="18"/>
                <w:szCs w:val="18"/>
              </w:rPr>
              <w:t xml:space="preserve">Likeliness that agents will choose innovation </w:t>
            </w:r>
            <w:r>
              <w:rPr>
                <w:sz w:val="18"/>
                <w:szCs w:val="18"/>
              </w:rPr>
              <w:t>to act upon</w:t>
            </w:r>
            <w:r w:rsidRPr="48B46B32">
              <w:rPr>
                <w:sz w:val="18"/>
                <w:szCs w:val="18"/>
              </w:rPr>
              <w:t xml:space="preserve"> moral problems.</w:t>
            </w:r>
          </w:p>
        </w:tc>
        <w:tc>
          <w:tcPr>
            <w:tcW w:w="1507" w:type="dxa"/>
          </w:tcPr>
          <w:p w14:paraId="72B8FD75" w14:textId="77777777" w:rsidR="00FD6EBD" w:rsidRDefault="00FD6EBD" w:rsidP="001A1850">
            <w:pPr>
              <w:jc w:val="left"/>
              <w:rPr>
                <w:sz w:val="18"/>
                <w:szCs w:val="18"/>
              </w:rPr>
            </w:pPr>
            <w:r w:rsidRPr="48B46B32">
              <w:rPr>
                <w:sz w:val="18"/>
                <w:szCs w:val="18"/>
              </w:rPr>
              <w:t>[0-1]</w:t>
            </w:r>
          </w:p>
          <w:p w14:paraId="3DE07860" w14:textId="77777777" w:rsidR="00FD6EBD" w:rsidRDefault="00FD6EBD" w:rsidP="001A1850"/>
        </w:tc>
      </w:tr>
      <w:tr w:rsidR="00FD6EBD" w14:paraId="6339683E" w14:textId="77777777" w:rsidTr="001A1850">
        <w:tc>
          <w:tcPr>
            <w:tcW w:w="2830" w:type="dxa"/>
          </w:tcPr>
          <w:p w14:paraId="54864541" w14:textId="77777777" w:rsidR="00FD6EBD" w:rsidRDefault="00FD6EBD" w:rsidP="001A1850">
            <w:r>
              <w:rPr>
                <w:sz w:val="18"/>
                <w:szCs w:val="18"/>
              </w:rPr>
              <w:t>O</w:t>
            </w:r>
            <w:r w:rsidRPr="48B46B32">
              <w:rPr>
                <w:sz w:val="18"/>
                <w:szCs w:val="18"/>
              </w:rPr>
              <w:t>penness_to_change</w:t>
            </w:r>
          </w:p>
        </w:tc>
        <w:tc>
          <w:tcPr>
            <w:tcW w:w="4678" w:type="dxa"/>
          </w:tcPr>
          <w:p w14:paraId="3E1BBE2F" w14:textId="77777777" w:rsidR="00FD6EBD" w:rsidRPr="00822A15" w:rsidRDefault="00FD6EBD" w:rsidP="001A1850">
            <w:pPr>
              <w:rPr>
                <w:sz w:val="18"/>
                <w:szCs w:val="18"/>
              </w:rPr>
            </w:pPr>
            <w:r>
              <w:rPr>
                <w:sz w:val="18"/>
                <w:szCs w:val="18"/>
              </w:rPr>
              <w:t>Pace at which values are changed and probability of finding new technologies</w:t>
            </w:r>
          </w:p>
        </w:tc>
        <w:tc>
          <w:tcPr>
            <w:tcW w:w="1507" w:type="dxa"/>
          </w:tcPr>
          <w:p w14:paraId="495BD64F" w14:textId="77777777" w:rsidR="00FD6EBD" w:rsidRDefault="00FD6EBD" w:rsidP="001A1850">
            <w:r w:rsidRPr="48B46B32">
              <w:rPr>
                <w:sz w:val="18"/>
                <w:szCs w:val="18"/>
              </w:rPr>
              <w:t>[0-100]</w:t>
            </w:r>
          </w:p>
        </w:tc>
      </w:tr>
      <w:tr w:rsidR="00FD6EBD" w14:paraId="172A685E" w14:textId="77777777" w:rsidTr="001A1850">
        <w:tc>
          <w:tcPr>
            <w:tcW w:w="2830" w:type="dxa"/>
          </w:tcPr>
          <w:p w14:paraId="2C6100AB" w14:textId="77777777" w:rsidR="00FD6EBD" w:rsidRDefault="00FD6EBD" w:rsidP="001A1850">
            <w:r w:rsidRPr="000D2DC1">
              <w:rPr>
                <w:sz w:val="18"/>
                <w:szCs w:val="18"/>
              </w:rPr>
              <w:t>Value_memory_of_society</w:t>
            </w:r>
          </w:p>
        </w:tc>
        <w:tc>
          <w:tcPr>
            <w:tcW w:w="4678" w:type="dxa"/>
          </w:tcPr>
          <w:p w14:paraId="20637A69" w14:textId="77777777" w:rsidR="00FD6EBD" w:rsidRPr="00822A15" w:rsidRDefault="00FD6EBD" w:rsidP="001A1850">
            <w:pPr>
              <w:rPr>
                <w:sz w:val="18"/>
                <w:szCs w:val="18"/>
              </w:rPr>
            </w:pPr>
            <w:r>
              <w:rPr>
                <w:sz w:val="18"/>
                <w:szCs w:val="18"/>
              </w:rPr>
              <w:t>Pace at which unaffected values are forgotten</w:t>
            </w:r>
          </w:p>
        </w:tc>
        <w:tc>
          <w:tcPr>
            <w:tcW w:w="1507" w:type="dxa"/>
          </w:tcPr>
          <w:p w14:paraId="235BE344" w14:textId="77777777" w:rsidR="00FD6EBD" w:rsidRDefault="00FD6EBD" w:rsidP="001A1850">
            <w:r w:rsidRPr="48B46B32">
              <w:rPr>
                <w:sz w:val="18"/>
                <w:szCs w:val="18"/>
              </w:rPr>
              <w:t>[0-100]</w:t>
            </w:r>
          </w:p>
        </w:tc>
      </w:tr>
      <w:tr w:rsidR="00FD6EBD" w14:paraId="6FEC5231" w14:textId="77777777" w:rsidTr="001A1850">
        <w:tc>
          <w:tcPr>
            <w:tcW w:w="2830" w:type="dxa"/>
          </w:tcPr>
          <w:p w14:paraId="50F2AE9F" w14:textId="77777777" w:rsidR="00FD6EBD" w:rsidRDefault="00FD6EBD" w:rsidP="001A1850">
            <w:r>
              <w:rPr>
                <w:sz w:val="18"/>
                <w:szCs w:val="18"/>
              </w:rPr>
              <w:t>frequency_need_change</w:t>
            </w:r>
          </w:p>
        </w:tc>
        <w:tc>
          <w:tcPr>
            <w:tcW w:w="4678" w:type="dxa"/>
          </w:tcPr>
          <w:p w14:paraId="0921E6C0" w14:textId="77777777" w:rsidR="00FD6EBD" w:rsidRPr="00822A15" w:rsidRDefault="00FD6EBD" w:rsidP="001A1850">
            <w:pPr>
              <w:rPr>
                <w:sz w:val="18"/>
                <w:szCs w:val="18"/>
              </w:rPr>
            </w:pPr>
            <w:r w:rsidRPr="00822A15">
              <w:rPr>
                <w:sz w:val="18"/>
                <w:szCs w:val="18"/>
              </w:rPr>
              <w:t>Fre</w:t>
            </w:r>
            <w:r>
              <w:rPr>
                <w:sz w:val="18"/>
                <w:szCs w:val="18"/>
              </w:rPr>
              <w:t>quency of change in case needs change over time</w:t>
            </w:r>
          </w:p>
        </w:tc>
        <w:tc>
          <w:tcPr>
            <w:tcW w:w="1507" w:type="dxa"/>
          </w:tcPr>
          <w:p w14:paraId="749E172F" w14:textId="77777777" w:rsidR="00FD6EBD" w:rsidRPr="00822A15" w:rsidRDefault="00FD6EBD" w:rsidP="001A1850">
            <w:pPr>
              <w:jc w:val="left"/>
              <w:rPr>
                <w:sz w:val="18"/>
                <w:szCs w:val="18"/>
              </w:rPr>
            </w:pPr>
            <w:r w:rsidRPr="48B46B32">
              <w:rPr>
                <w:sz w:val="18"/>
                <w:szCs w:val="18"/>
              </w:rPr>
              <w:t>[</w:t>
            </w:r>
            <w:r>
              <w:rPr>
                <w:sz w:val="18"/>
                <w:szCs w:val="18"/>
              </w:rPr>
              <w:t>1000</w:t>
            </w:r>
            <w:r w:rsidRPr="48B46B32">
              <w:rPr>
                <w:sz w:val="18"/>
                <w:szCs w:val="18"/>
              </w:rPr>
              <w:t>-100</w:t>
            </w:r>
            <w:r>
              <w:rPr>
                <w:sz w:val="18"/>
                <w:szCs w:val="18"/>
              </w:rPr>
              <w:t>00</w:t>
            </w:r>
            <w:r w:rsidRPr="48B46B32">
              <w:rPr>
                <w:sz w:val="18"/>
                <w:szCs w:val="18"/>
              </w:rPr>
              <w:t>]</w:t>
            </w:r>
          </w:p>
        </w:tc>
      </w:tr>
      <w:tr w:rsidR="00FD6EBD" w14:paraId="330BA304" w14:textId="77777777" w:rsidTr="001A1850">
        <w:tc>
          <w:tcPr>
            <w:tcW w:w="2830" w:type="dxa"/>
          </w:tcPr>
          <w:p w14:paraId="581A2633" w14:textId="77777777" w:rsidR="00FD6EBD" w:rsidRDefault="00FD6EBD" w:rsidP="001A1850">
            <w:r>
              <w:rPr>
                <w:sz w:val="18"/>
                <w:szCs w:val="18"/>
              </w:rPr>
              <w:t>max_need_change</w:t>
            </w:r>
          </w:p>
        </w:tc>
        <w:tc>
          <w:tcPr>
            <w:tcW w:w="4678" w:type="dxa"/>
          </w:tcPr>
          <w:p w14:paraId="7E384ADD" w14:textId="77777777" w:rsidR="00FD6EBD" w:rsidRPr="00822A15" w:rsidRDefault="00FD6EBD" w:rsidP="001A1850">
            <w:pPr>
              <w:rPr>
                <w:sz w:val="18"/>
                <w:szCs w:val="18"/>
              </w:rPr>
            </w:pPr>
            <w:r>
              <w:rPr>
                <w:sz w:val="18"/>
                <w:szCs w:val="18"/>
              </w:rPr>
              <w:t>Maximum increase or decrease of needs in case needs change over time</w:t>
            </w:r>
          </w:p>
        </w:tc>
        <w:tc>
          <w:tcPr>
            <w:tcW w:w="1507" w:type="dxa"/>
          </w:tcPr>
          <w:p w14:paraId="509D0668" w14:textId="77777777" w:rsidR="00FD6EBD" w:rsidRDefault="00FD6EBD" w:rsidP="001A1850">
            <w:r w:rsidRPr="48B46B32">
              <w:rPr>
                <w:sz w:val="18"/>
                <w:szCs w:val="18"/>
              </w:rPr>
              <w:t>[</w:t>
            </w:r>
            <w:r>
              <w:rPr>
                <w:sz w:val="18"/>
                <w:szCs w:val="18"/>
              </w:rPr>
              <w:t>0.5</w:t>
            </w:r>
            <w:r w:rsidRPr="48B46B32">
              <w:rPr>
                <w:sz w:val="18"/>
                <w:szCs w:val="18"/>
              </w:rPr>
              <w:t>-</w:t>
            </w:r>
            <w:r>
              <w:rPr>
                <w:sz w:val="18"/>
                <w:szCs w:val="18"/>
              </w:rPr>
              <w:t>4</w:t>
            </w:r>
            <w:r w:rsidRPr="48B46B32">
              <w:rPr>
                <w:sz w:val="18"/>
                <w:szCs w:val="18"/>
              </w:rPr>
              <w:t>]</w:t>
            </w:r>
          </w:p>
        </w:tc>
      </w:tr>
    </w:tbl>
    <w:p w14:paraId="466159B4" w14:textId="77777777" w:rsidR="00FD6EBD" w:rsidRDefault="00FD6EBD" w:rsidP="00FD6EBD">
      <w:pPr>
        <w:rPr>
          <w:lang w:val="en-US"/>
        </w:rPr>
      </w:pPr>
    </w:p>
    <w:p w14:paraId="76FF9C70" w14:textId="0695237B" w:rsidR="00FD6EBD" w:rsidRPr="00FD6EBD" w:rsidRDefault="00FD6EBD" w:rsidP="00FD6EBD">
      <w:pPr>
        <w:pStyle w:val="Heading2"/>
      </w:pPr>
      <w:bookmarkStart w:id="3" w:name="_Toc136607422"/>
      <w:r>
        <w:t>Output variables</w:t>
      </w:r>
      <w:bookmarkEnd w:id="3"/>
    </w:p>
    <w:p w14:paraId="47217CE8" w14:textId="32D156A6" w:rsidR="00FD6EBD" w:rsidRDefault="00FD6EBD" w:rsidP="00FD6EBD">
      <w:pPr>
        <w:pStyle w:val="Caption"/>
        <w:keepNext/>
        <w:spacing w:after="0"/>
      </w:pPr>
      <w:r>
        <w:t xml:space="preserve">Table </w:t>
      </w:r>
      <w:r>
        <w:fldChar w:fldCharType="begin"/>
      </w:r>
      <w:r>
        <w:instrText>SEQ Table \* ARABIC</w:instrText>
      </w:r>
      <w:r>
        <w:fldChar w:fldCharType="separate"/>
      </w:r>
      <w:r w:rsidR="00B22E9B">
        <w:rPr>
          <w:noProof/>
        </w:rPr>
        <w:t>2</w:t>
      </w:r>
      <w:r>
        <w:fldChar w:fldCharType="end"/>
      </w:r>
      <w:r>
        <w:t>: Output parameters of the model</w:t>
      </w:r>
    </w:p>
    <w:tbl>
      <w:tblPr>
        <w:tblStyle w:val="TableGrid"/>
        <w:tblW w:w="9067" w:type="dxa"/>
        <w:tblLook w:val="04A0" w:firstRow="1" w:lastRow="0" w:firstColumn="1" w:lastColumn="0" w:noHBand="0" w:noVBand="1"/>
      </w:tblPr>
      <w:tblGrid>
        <w:gridCol w:w="4076"/>
        <w:gridCol w:w="4991"/>
      </w:tblGrid>
      <w:tr w:rsidR="00FD6EBD" w14:paraId="2284FD88" w14:textId="77777777" w:rsidTr="001A1850">
        <w:tc>
          <w:tcPr>
            <w:tcW w:w="4076" w:type="dxa"/>
          </w:tcPr>
          <w:p w14:paraId="6AC1B2CF" w14:textId="77777777" w:rsidR="00FD6EBD" w:rsidRPr="00D82C0E" w:rsidRDefault="00FD6EBD" w:rsidP="001A1850">
            <w:pPr>
              <w:rPr>
                <w:b/>
                <w:bCs/>
                <w:sz w:val="18"/>
                <w:szCs w:val="18"/>
              </w:rPr>
            </w:pPr>
            <w:r>
              <w:rPr>
                <w:b/>
                <w:bCs/>
                <w:sz w:val="18"/>
                <w:szCs w:val="18"/>
              </w:rPr>
              <w:t>Output parameters</w:t>
            </w:r>
          </w:p>
        </w:tc>
        <w:tc>
          <w:tcPr>
            <w:tcW w:w="4991" w:type="dxa"/>
          </w:tcPr>
          <w:p w14:paraId="23F5A9EF" w14:textId="77777777" w:rsidR="00FD6EBD" w:rsidRPr="00D82C0E" w:rsidRDefault="00FD6EBD" w:rsidP="001A1850">
            <w:pPr>
              <w:rPr>
                <w:b/>
                <w:bCs/>
                <w:sz w:val="18"/>
                <w:szCs w:val="18"/>
              </w:rPr>
            </w:pPr>
            <w:r>
              <w:rPr>
                <w:b/>
                <w:bCs/>
                <w:sz w:val="18"/>
                <w:szCs w:val="18"/>
              </w:rPr>
              <w:t>Output parameter name</w:t>
            </w:r>
          </w:p>
        </w:tc>
      </w:tr>
      <w:tr w:rsidR="00FD6EBD" w14:paraId="39FD88DA" w14:textId="77777777" w:rsidTr="001A1850">
        <w:tc>
          <w:tcPr>
            <w:tcW w:w="4076" w:type="dxa"/>
          </w:tcPr>
          <w:p w14:paraId="62FF1DBA" w14:textId="77777777" w:rsidR="00FD6EBD" w:rsidRDefault="00FD6EBD" w:rsidP="001A1850">
            <w:pPr>
              <w:rPr>
                <w:sz w:val="18"/>
                <w:szCs w:val="18"/>
              </w:rPr>
            </w:pPr>
            <w:r>
              <w:rPr>
                <w:sz w:val="18"/>
                <w:szCs w:val="18"/>
              </w:rPr>
              <w:t>Number of moral problems that society has discovered throughout the simulation run using their values</w:t>
            </w:r>
          </w:p>
        </w:tc>
        <w:tc>
          <w:tcPr>
            <w:tcW w:w="4991" w:type="dxa"/>
          </w:tcPr>
          <w:p w14:paraId="702441CF" w14:textId="77777777" w:rsidR="00FD6EBD" w:rsidRPr="00203045" w:rsidRDefault="00FD6EBD" w:rsidP="001A1850">
            <w:pPr>
              <w:rPr>
                <w:sz w:val="18"/>
                <w:szCs w:val="18"/>
              </w:rPr>
            </w:pPr>
            <w:r>
              <w:rPr>
                <w:sz w:val="18"/>
                <w:szCs w:val="18"/>
              </w:rPr>
              <w:t>‘</w:t>
            </w:r>
            <w:r w:rsidRPr="00203045">
              <w:rPr>
                <w:sz w:val="18"/>
                <w:szCs w:val="18"/>
              </w:rPr>
              <w:t>number_of_moral_problems_discovered_through_values</w:t>
            </w:r>
            <w:r>
              <w:rPr>
                <w:sz w:val="18"/>
                <w:szCs w:val="18"/>
              </w:rPr>
              <w:t>’</w:t>
            </w:r>
          </w:p>
        </w:tc>
      </w:tr>
      <w:tr w:rsidR="00FD6EBD" w14:paraId="45CCDE40" w14:textId="77777777" w:rsidTr="001A1850">
        <w:tc>
          <w:tcPr>
            <w:tcW w:w="4076" w:type="dxa"/>
          </w:tcPr>
          <w:p w14:paraId="4E77E757" w14:textId="77777777" w:rsidR="00FD6EBD" w:rsidRDefault="00FD6EBD" w:rsidP="001A1850">
            <w:pPr>
              <w:rPr>
                <w:sz w:val="18"/>
                <w:szCs w:val="18"/>
              </w:rPr>
            </w:pPr>
            <w:r>
              <w:rPr>
                <w:sz w:val="18"/>
                <w:szCs w:val="18"/>
              </w:rPr>
              <w:t>Number of moral problems that society has discovered throughout the simulation run because they exceeded the threshold (moral problems were severe)</w:t>
            </w:r>
          </w:p>
        </w:tc>
        <w:tc>
          <w:tcPr>
            <w:tcW w:w="4991" w:type="dxa"/>
          </w:tcPr>
          <w:p w14:paraId="68F2CDC5" w14:textId="77777777" w:rsidR="00FD6EBD" w:rsidRPr="00203045" w:rsidRDefault="00FD6EBD" w:rsidP="001A1850">
            <w:pPr>
              <w:rPr>
                <w:sz w:val="18"/>
                <w:szCs w:val="18"/>
              </w:rPr>
            </w:pPr>
            <w:r>
              <w:rPr>
                <w:sz w:val="18"/>
                <w:szCs w:val="18"/>
              </w:rPr>
              <w:t>‘</w:t>
            </w:r>
            <w:r w:rsidRPr="00203045">
              <w:rPr>
                <w:sz w:val="18"/>
                <w:szCs w:val="18"/>
              </w:rPr>
              <w:t>number_of_moral_problems_discovered_through_threshold</w:t>
            </w:r>
            <w:r>
              <w:rPr>
                <w:sz w:val="18"/>
                <w:szCs w:val="18"/>
              </w:rPr>
              <w:t>’</w:t>
            </w:r>
          </w:p>
        </w:tc>
      </w:tr>
      <w:tr w:rsidR="00FD6EBD" w14:paraId="7B372572" w14:textId="77777777" w:rsidTr="001A1850">
        <w:tc>
          <w:tcPr>
            <w:tcW w:w="4076" w:type="dxa"/>
          </w:tcPr>
          <w:p w14:paraId="5F77155D" w14:textId="77777777" w:rsidR="00FD6EBD" w:rsidRDefault="00FD6EBD" w:rsidP="001A1850">
            <w:pPr>
              <w:rPr>
                <w:sz w:val="18"/>
                <w:szCs w:val="18"/>
              </w:rPr>
            </w:pPr>
            <w:r>
              <w:rPr>
                <w:sz w:val="18"/>
                <w:szCs w:val="18"/>
              </w:rPr>
              <w:t>Sum of the severity of moral problems encountered throughout the simulation run</w:t>
            </w:r>
          </w:p>
        </w:tc>
        <w:tc>
          <w:tcPr>
            <w:tcW w:w="4991" w:type="dxa"/>
          </w:tcPr>
          <w:p w14:paraId="767B8200" w14:textId="77777777" w:rsidR="00FD6EBD" w:rsidRPr="00203045" w:rsidRDefault="00FD6EBD" w:rsidP="001A1850">
            <w:pPr>
              <w:rPr>
                <w:sz w:val="18"/>
                <w:szCs w:val="18"/>
              </w:rPr>
            </w:pPr>
            <w:r>
              <w:rPr>
                <w:sz w:val="18"/>
                <w:szCs w:val="18"/>
              </w:rPr>
              <w:t>‘</w:t>
            </w:r>
            <w:r w:rsidRPr="00203045">
              <w:rPr>
                <w:sz w:val="18"/>
                <w:szCs w:val="18"/>
              </w:rPr>
              <w:t>total_severity_of_moral_problems</w:t>
            </w:r>
            <w:r>
              <w:rPr>
                <w:sz w:val="18"/>
                <w:szCs w:val="18"/>
              </w:rPr>
              <w:t>’</w:t>
            </w:r>
          </w:p>
        </w:tc>
      </w:tr>
      <w:tr w:rsidR="00FD6EBD" w14:paraId="1792EA1B" w14:textId="77777777" w:rsidTr="001A1850">
        <w:tc>
          <w:tcPr>
            <w:tcW w:w="4076" w:type="dxa"/>
          </w:tcPr>
          <w:p w14:paraId="0DA4728A" w14:textId="77777777" w:rsidR="00FD6EBD" w:rsidRDefault="00FD6EBD" w:rsidP="001A1850">
            <w:pPr>
              <w:rPr>
                <w:sz w:val="18"/>
                <w:szCs w:val="18"/>
              </w:rPr>
            </w:pPr>
            <w:r>
              <w:rPr>
                <w:sz w:val="18"/>
                <w:szCs w:val="18"/>
              </w:rPr>
              <w:t>Average number of existing perceived moral problems throughout the simulation run</w:t>
            </w:r>
          </w:p>
        </w:tc>
        <w:tc>
          <w:tcPr>
            <w:tcW w:w="4991" w:type="dxa"/>
          </w:tcPr>
          <w:p w14:paraId="78CACFCD" w14:textId="77777777" w:rsidR="00FD6EBD" w:rsidRPr="00203045" w:rsidRDefault="00FD6EBD" w:rsidP="001A1850">
            <w:pPr>
              <w:rPr>
                <w:sz w:val="18"/>
                <w:szCs w:val="18"/>
              </w:rPr>
            </w:pPr>
            <w:r>
              <w:rPr>
                <w:sz w:val="18"/>
                <w:szCs w:val="18"/>
              </w:rPr>
              <w:t>‘</w:t>
            </w:r>
            <w:r w:rsidRPr="00203045">
              <w:rPr>
                <w:sz w:val="18"/>
                <w:szCs w:val="18"/>
              </w:rPr>
              <w:t>average_number_of_perceived_moral_problems</w:t>
            </w:r>
            <w:r>
              <w:rPr>
                <w:sz w:val="18"/>
                <w:szCs w:val="18"/>
              </w:rPr>
              <w:t>’</w:t>
            </w:r>
          </w:p>
        </w:tc>
      </w:tr>
      <w:tr w:rsidR="00FD6EBD" w14:paraId="070C3DA8" w14:textId="77777777" w:rsidTr="001A1850">
        <w:tc>
          <w:tcPr>
            <w:tcW w:w="4076" w:type="dxa"/>
          </w:tcPr>
          <w:p w14:paraId="7A2BC062" w14:textId="77777777" w:rsidR="00FD6EBD" w:rsidRDefault="00FD6EBD" w:rsidP="001A1850">
            <w:pPr>
              <w:rPr>
                <w:sz w:val="18"/>
                <w:szCs w:val="18"/>
              </w:rPr>
            </w:pPr>
            <w:r>
              <w:rPr>
                <w:sz w:val="18"/>
                <w:szCs w:val="18"/>
              </w:rPr>
              <w:lastRenderedPageBreak/>
              <w:t>Average number of existing unperceived moral problems throughout the simulation run</w:t>
            </w:r>
          </w:p>
        </w:tc>
        <w:tc>
          <w:tcPr>
            <w:tcW w:w="4991" w:type="dxa"/>
          </w:tcPr>
          <w:p w14:paraId="7B8060BD" w14:textId="77777777" w:rsidR="00FD6EBD" w:rsidRPr="00203045" w:rsidRDefault="00FD6EBD" w:rsidP="001A1850">
            <w:pPr>
              <w:rPr>
                <w:sz w:val="18"/>
                <w:szCs w:val="18"/>
              </w:rPr>
            </w:pPr>
            <w:r>
              <w:rPr>
                <w:sz w:val="18"/>
                <w:szCs w:val="18"/>
              </w:rPr>
              <w:t>‘</w:t>
            </w:r>
            <w:r w:rsidRPr="00203045">
              <w:rPr>
                <w:sz w:val="18"/>
                <w:szCs w:val="18"/>
              </w:rPr>
              <w:t>average_number_of_unperceived_moral_problems</w:t>
            </w:r>
            <w:r>
              <w:rPr>
                <w:sz w:val="18"/>
                <w:szCs w:val="18"/>
              </w:rPr>
              <w:t>’</w:t>
            </w:r>
          </w:p>
        </w:tc>
      </w:tr>
      <w:tr w:rsidR="00FD6EBD" w14:paraId="12816929" w14:textId="77777777" w:rsidTr="001A1850">
        <w:tc>
          <w:tcPr>
            <w:tcW w:w="4076" w:type="dxa"/>
          </w:tcPr>
          <w:p w14:paraId="7BA60768" w14:textId="77777777" w:rsidR="00FD6EBD" w:rsidRDefault="00FD6EBD" w:rsidP="001A1850">
            <w:pPr>
              <w:rPr>
                <w:sz w:val="18"/>
                <w:szCs w:val="18"/>
              </w:rPr>
            </w:pPr>
            <w:r>
              <w:rPr>
                <w:sz w:val="18"/>
                <w:szCs w:val="18"/>
              </w:rPr>
              <w:t>Number of moral problems that have emerged throughout the simulation run</w:t>
            </w:r>
          </w:p>
        </w:tc>
        <w:tc>
          <w:tcPr>
            <w:tcW w:w="4991" w:type="dxa"/>
          </w:tcPr>
          <w:p w14:paraId="2B771585" w14:textId="77777777" w:rsidR="00FD6EBD" w:rsidRPr="00203045" w:rsidRDefault="00FD6EBD" w:rsidP="001A1850">
            <w:pPr>
              <w:rPr>
                <w:sz w:val="18"/>
                <w:szCs w:val="18"/>
              </w:rPr>
            </w:pPr>
            <w:r>
              <w:rPr>
                <w:sz w:val="18"/>
                <w:szCs w:val="18"/>
              </w:rPr>
              <w:t>‘</w:t>
            </w:r>
            <w:r w:rsidRPr="00203045">
              <w:rPr>
                <w:sz w:val="18"/>
                <w:szCs w:val="18"/>
              </w:rPr>
              <w:t>number_of_moral_prolbems_emerged</w:t>
            </w:r>
            <w:r>
              <w:rPr>
                <w:sz w:val="18"/>
                <w:szCs w:val="18"/>
              </w:rPr>
              <w:t>’</w:t>
            </w:r>
          </w:p>
        </w:tc>
      </w:tr>
      <w:tr w:rsidR="00FD6EBD" w14:paraId="58D38961" w14:textId="77777777" w:rsidTr="001A1850">
        <w:tc>
          <w:tcPr>
            <w:tcW w:w="4076" w:type="dxa"/>
          </w:tcPr>
          <w:p w14:paraId="09ABF535" w14:textId="77777777" w:rsidR="00FD6EBD" w:rsidRDefault="00FD6EBD" w:rsidP="001A1850">
            <w:pPr>
              <w:rPr>
                <w:sz w:val="18"/>
                <w:szCs w:val="18"/>
              </w:rPr>
            </w:pPr>
            <w:r>
              <w:rPr>
                <w:sz w:val="18"/>
                <w:szCs w:val="18"/>
              </w:rPr>
              <w:t xml:space="preserve">Number of moral problems that existed when moral revolutions have occurred. </w:t>
            </w:r>
          </w:p>
        </w:tc>
        <w:tc>
          <w:tcPr>
            <w:tcW w:w="4991" w:type="dxa"/>
          </w:tcPr>
          <w:p w14:paraId="24EAA548" w14:textId="77777777" w:rsidR="00FD6EBD" w:rsidRPr="00203045" w:rsidRDefault="00FD6EBD" w:rsidP="001A1850">
            <w:pPr>
              <w:rPr>
                <w:sz w:val="18"/>
                <w:szCs w:val="18"/>
              </w:rPr>
            </w:pPr>
            <w:r>
              <w:rPr>
                <w:sz w:val="18"/>
                <w:szCs w:val="18"/>
              </w:rPr>
              <w:t>‘</w:t>
            </w:r>
            <w:r w:rsidRPr="00203045">
              <w:rPr>
                <w:sz w:val="18"/>
                <w:szCs w:val="18"/>
              </w:rPr>
              <w:t>count_moral_problems_when_moral_revolution</w:t>
            </w:r>
            <w:r>
              <w:rPr>
                <w:sz w:val="18"/>
                <w:szCs w:val="18"/>
              </w:rPr>
              <w:t>’</w:t>
            </w:r>
          </w:p>
        </w:tc>
      </w:tr>
      <w:tr w:rsidR="00FD6EBD" w14:paraId="21AECD27" w14:textId="77777777" w:rsidTr="001A1850">
        <w:tc>
          <w:tcPr>
            <w:tcW w:w="4076" w:type="dxa"/>
          </w:tcPr>
          <w:p w14:paraId="464A405B" w14:textId="77777777" w:rsidR="00FD6EBD" w:rsidRDefault="00FD6EBD" w:rsidP="001A1850">
            <w:pPr>
              <w:rPr>
                <w:sz w:val="18"/>
                <w:szCs w:val="18"/>
              </w:rPr>
            </w:pPr>
            <w:r>
              <w:rPr>
                <w:sz w:val="18"/>
                <w:szCs w:val="18"/>
              </w:rPr>
              <w:t xml:space="preserve">Number of values that existed when moral revolutions have occurred. </w:t>
            </w:r>
          </w:p>
        </w:tc>
        <w:tc>
          <w:tcPr>
            <w:tcW w:w="4991" w:type="dxa"/>
          </w:tcPr>
          <w:p w14:paraId="2993AF0A" w14:textId="77777777" w:rsidR="00FD6EBD" w:rsidRPr="00203045" w:rsidRDefault="00FD6EBD" w:rsidP="001A1850">
            <w:pPr>
              <w:rPr>
                <w:sz w:val="18"/>
                <w:szCs w:val="18"/>
              </w:rPr>
            </w:pPr>
            <w:r>
              <w:rPr>
                <w:sz w:val="18"/>
                <w:szCs w:val="18"/>
              </w:rPr>
              <w:t>‘</w:t>
            </w:r>
            <w:r w:rsidRPr="00203045">
              <w:rPr>
                <w:sz w:val="18"/>
                <w:szCs w:val="18"/>
              </w:rPr>
              <w:t>count_values_when_moral_revolution</w:t>
            </w:r>
            <w:r>
              <w:rPr>
                <w:sz w:val="18"/>
                <w:szCs w:val="18"/>
              </w:rPr>
              <w:t>’</w:t>
            </w:r>
          </w:p>
        </w:tc>
      </w:tr>
      <w:tr w:rsidR="00FD6EBD" w14:paraId="58766D35" w14:textId="77777777" w:rsidTr="001A1850">
        <w:tc>
          <w:tcPr>
            <w:tcW w:w="4076" w:type="dxa"/>
          </w:tcPr>
          <w:p w14:paraId="4A0125B0" w14:textId="77777777" w:rsidR="00FD6EBD" w:rsidRPr="00822A15" w:rsidRDefault="00FD6EBD" w:rsidP="001A1850">
            <w:pPr>
              <w:rPr>
                <w:sz w:val="18"/>
                <w:szCs w:val="18"/>
              </w:rPr>
            </w:pPr>
            <w:r w:rsidRPr="00822A15">
              <w:rPr>
                <w:sz w:val="18"/>
                <w:szCs w:val="18"/>
              </w:rPr>
              <w:t xml:space="preserve">Average </w:t>
            </w:r>
            <w:r>
              <w:rPr>
                <w:sz w:val="18"/>
                <w:szCs w:val="18"/>
              </w:rPr>
              <w:t>number of moral problems in the model throughout the simulation run</w:t>
            </w:r>
          </w:p>
        </w:tc>
        <w:tc>
          <w:tcPr>
            <w:tcW w:w="4991" w:type="dxa"/>
          </w:tcPr>
          <w:p w14:paraId="290FA695" w14:textId="77777777" w:rsidR="00FD6EBD" w:rsidRPr="00203045" w:rsidRDefault="00FD6EBD" w:rsidP="001A1850">
            <w:pPr>
              <w:rPr>
                <w:sz w:val="18"/>
                <w:szCs w:val="18"/>
              </w:rPr>
            </w:pPr>
            <w:r>
              <w:rPr>
                <w:sz w:val="18"/>
                <w:szCs w:val="18"/>
              </w:rPr>
              <w:t>‘</w:t>
            </w:r>
            <w:r w:rsidRPr="00203045">
              <w:rPr>
                <w:sz w:val="18"/>
                <w:szCs w:val="18"/>
              </w:rPr>
              <w:t>average_number_of_moral_problems</w:t>
            </w:r>
            <w:r>
              <w:rPr>
                <w:sz w:val="18"/>
                <w:szCs w:val="18"/>
              </w:rPr>
              <w:t>’</w:t>
            </w:r>
          </w:p>
        </w:tc>
      </w:tr>
      <w:tr w:rsidR="00FD6EBD" w14:paraId="6505AF7F" w14:textId="77777777" w:rsidTr="001A1850">
        <w:tc>
          <w:tcPr>
            <w:tcW w:w="4076" w:type="dxa"/>
          </w:tcPr>
          <w:p w14:paraId="5248643E" w14:textId="77777777" w:rsidR="00FD6EBD" w:rsidRPr="00822A15" w:rsidRDefault="00FD6EBD" w:rsidP="001A1850">
            <w:pPr>
              <w:rPr>
                <w:sz w:val="18"/>
                <w:szCs w:val="18"/>
              </w:rPr>
            </w:pPr>
            <w:r w:rsidRPr="00822A15">
              <w:rPr>
                <w:sz w:val="18"/>
                <w:szCs w:val="18"/>
              </w:rPr>
              <w:t xml:space="preserve">Average </w:t>
            </w:r>
            <w:r>
              <w:rPr>
                <w:sz w:val="18"/>
                <w:szCs w:val="18"/>
              </w:rPr>
              <w:t>number of values in the model throughout the simulation run</w:t>
            </w:r>
          </w:p>
        </w:tc>
        <w:tc>
          <w:tcPr>
            <w:tcW w:w="4991" w:type="dxa"/>
          </w:tcPr>
          <w:p w14:paraId="3E3A7E22" w14:textId="77777777" w:rsidR="00FD6EBD" w:rsidRPr="00203045" w:rsidRDefault="00FD6EBD" w:rsidP="001A1850">
            <w:pPr>
              <w:rPr>
                <w:sz w:val="18"/>
                <w:szCs w:val="18"/>
              </w:rPr>
            </w:pPr>
            <w:r>
              <w:rPr>
                <w:sz w:val="18"/>
                <w:szCs w:val="18"/>
              </w:rPr>
              <w:t>‘</w:t>
            </w:r>
            <w:r w:rsidRPr="00203045">
              <w:rPr>
                <w:sz w:val="18"/>
                <w:szCs w:val="18"/>
              </w:rPr>
              <w:t>average_number_of_values</w:t>
            </w:r>
            <w:r>
              <w:rPr>
                <w:sz w:val="18"/>
                <w:szCs w:val="18"/>
              </w:rPr>
              <w:t>’</w:t>
            </w:r>
          </w:p>
        </w:tc>
      </w:tr>
      <w:tr w:rsidR="00FD6EBD" w14:paraId="64FEC509" w14:textId="77777777" w:rsidTr="001A1850">
        <w:tc>
          <w:tcPr>
            <w:tcW w:w="4076" w:type="dxa"/>
          </w:tcPr>
          <w:p w14:paraId="262A907A" w14:textId="77777777" w:rsidR="00FD6EBD" w:rsidRDefault="00FD6EBD" w:rsidP="001A1850">
            <w:pPr>
              <w:rPr>
                <w:sz w:val="18"/>
                <w:szCs w:val="18"/>
              </w:rPr>
            </w:pPr>
            <w:r>
              <w:rPr>
                <w:sz w:val="18"/>
                <w:szCs w:val="18"/>
              </w:rPr>
              <w:t>Number of moral revolutions that has occurred throughout one simulation run</w:t>
            </w:r>
          </w:p>
        </w:tc>
        <w:tc>
          <w:tcPr>
            <w:tcW w:w="4991" w:type="dxa"/>
          </w:tcPr>
          <w:p w14:paraId="49F55D07" w14:textId="77777777" w:rsidR="00FD6EBD" w:rsidRPr="00203045" w:rsidRDefault="00FD6EBD" w:rsidP="001A1850">
            <w:pPr>
              <w:rPr>
                <w:sz w:val="18"/>
                <w:szCs w:val="18"/>
              </w:rPr>
            </w:pPr>
            <w:r>
              <w:rPr>
                <w:sz w:val="18"/>
                <w:szCs w:val="18"/>
              </w:rPr>
              <w:t>‘</w:t>
            </w:r>
            <w:r w:rsidRPr="00203045">
              <w:rPr>
                <w:sz w:val="18"/>
                <w:szCs w:val="18"/>
              </w:rPr>
              <w:t>count_moral_revolutions</w:t>
            </w:r>
            <w:r>
              <w:rPr>
                <w:sz w:val="18"/>
                <w:szCs w:val="18"/>
              </w:rPr>
              <w:t>’</w:t>
            </w:r>
          </w:p>
        </w:tc>
      </w:tr>
      <w:tr w:rsidR="00FD6EBD" w14:paraId="2717C31E" w14:textId="77777777" w:rsidTr="001A1850">
        <w:tc>
          <w:tcPr>
            <w:tcW w:w="4076" w:type="dxa"/>
          </w:tcPr>
          <w:p w14:paraId="1CD9CEE7" w14:textId="77777777" w:rsidR="00FD6EBD" w:rsidRDefault="00FD6EBD" w:rsidP="001A1850">
            <w:pPr>
              <w:rPr>
                <w:sz w:val="18"/>
                <w:szCs w:val="18"/>
              </w:rPr>
            </w:pPr>
            <w:r>
              <w:rPr>
                <w:sz w:val="18"/>
                <w:szCs w:val="18"/>
              </w:rPr>
              <w:t>Number of lock-in situations that has occurred throughout one simulation run</w:t>
            </w:r>
          </w:p>
        </w:tc>
        <w:tc>
          <w:tcPr>
            <w:tcW w:w="4991" w:type="dxa"/>
          </w:tcPr>
          <w:p w14:paraId="6AE32538" w14:textId="77777777" w:rsidR="00FD6EBD" w:rsidRPr="00203045" w:rsidRDefault="00FD6EBD" w:rsidP="001A1850">
            <w:pPr>
              <w:rPr>
                <w:sz w:val="18"/>
                <w:szCs w:val="18"/>
              </w:rPr>
            </w:pPr>
            <w:r>
              <w:rPr>
                <w:sz w:val="18"/>
                <w:szCs w:val="18"/>
              </w:rPr>
              <w:t>‘</w:t>
            </w:r>
            <w:r w:rsidRPr="00203045">
              <w:rPr>
                <w:sz w:val="18"/>
                <w:szCs w:val="18"/>
              </w:rPr>
              <w:t>count_lock_in_situations</w:t>
            </w:r>
            <w:r>
              <w:rPr>
                <w:sz w:val="18"/>
                <w:szCs w:val="18"/>
              </w:rPr>
              <w:t>’</w:t>
            </w:r>
          </w:p>
        </w:tc>
      </w:tr>
    </w:tbl>
    <w:p w14:paraId="3A377F99" w14:textId="77777777" w:rsidR="00FD6EBD" w:rsidRDefault="00FD6EBD" w:rsidP="00FD6EBD">
      <w:pPr>
        <w:rPr>
          <w:lang w:val="en-US"/>
        </w:rPr>
      </w:pPr>
    </w:p>
    <w:p w14:paraId="5E13758E" w14:textId="4E05626D" w:rsidR="00E13B03" w:rsidRDefault="00C12153" w:rsidP="00C12153">
      <w:pPr>
        <w:pStyle w:val="Heading1"/>
      </w:pPr>
      <w:r w:rsidRPr="00C12153">
        <w:t>Model conceptualization</w:t>
      </w:r>
    </w:p>
    <w:p w14:paraId="2D3C1D37" w14:textId="652A1943" w:rsidR="00C12153" w:rsidRDefault="00C12153" w:rsidP="00C12153">
      <w:r>
        <w:rPr>
          <w:lang w:val="en-US"/>
        </w:rPr>
        <w:t xml:space="preserve">A summary of the model conceptualization </w:t>
      </w:r>
      <w:proofErr w:type="gramStart"/>
      <w:r>
        <w:rPr>
          <w:lang w:val="en-US"/>
        </w:rPr>
        <w:t>is provided</w:t>
      </w:r>
      <w:proofErr w:type="gramEnd"/>
      <w:r>
        <w:rPr>
          <w:lang w:val="en-US"/>
        </w:rPr>
        <w:t xml:space="preserve"> in this section. </w:t>
      </w:r>
      <w:r w:rsidR="000065B8">
        <w:t>The simulation model we have built represents a society where agents address societal</w:t>
      </w:r>
      <w:r w:rsidR="000065B8" w:rsidDel="002D39D2">
        <w:t xml:space="preserve"> </w:t>
      </w:r>
      <w:r w:rsidR="000065B8">
        <w:t>needs by using technologies. The usage of these technologies can cause moral problems. If so, agents have the following three options to address moral problems. A first option is to adjust the values of society (</w:t>
      </w:r>
      <w:r w:rsidR="000065B8" w:rsidRPr="00822A15">
        <w:rPr>
          <w:i/>
          <w:iCs/>
        </w:rPr>
        <w:t>value adaptation</w:t>
      </w:r>
      <w:r w:rsidR="000065B8">
        <w:t>). As a result, the technology that has resulted in moral problems becomes less desirable. A second option is to adjust the values of society, but only temporarily (</w:t>
      </w:r>
      <w:r w:rsidR="000065B8" w:rsidRPr="00822A15">
        <w:rPr>
          <w:i/>
          <w:iCs/>
        </w:rPr>
        <w:t>value dynamism</w:t>
      </w:r>
      <w:r w:rsidR="000065B8">
        <w:t>). The consequences are the same as for value adaptation, but the values that have been adjusted will return to their initial settings over time.  A third option is to create a new technology (</w:t>
      </w:r>
      <w:r w:rsidR="000065B8" w:rsidRPr="00822A15">
        <w:rPr>
          <w:i/>
          <w:iCs/>
        </w:rPr>
        <w:t>innovation</w:t>
      </w:r>
      <w:r w:rsidR="000065B8">
        <w:t>). If possible, the newly created technology will be in line with current values of the society (assuming agents aim for responsible innovation).</w:t>
      </w:r>
    </w:p>
    <w:p w14:paraId="430CC1B1" w14:textId="77777777" w:rsidR="000065B8" w:rsidRPr="00E13B03" w:rsidRDefault="000065B8" w:rsidP="00C12153">
      <w:pPr>
        <w:rPr>
          <w:lang w:val="en-US"/>
        </w:rPr>
      </w:pPr>
    </w:p>
    <w:p w14:paraId="05E69044" w14:textId="27C9C905" w:rsidR="000065B8" w:rsidRDefault="000045F2" w:rsidP="000065B8">
      <w:pPr>
        <w:keepNext/>
        <w:jc w:val="center"/>
      </w:pPr>
      <w:r w:rsidRPr="004C22BC">
        <w:rPr>
          <w:noProof/>
          <w:lang w:val="en-US"/>
        </w:rPr>
        <w:drawing>
          <wp:inline distT="0" distB="0" distL="0" distR="0" wp14:anchorId="03318209" wp14:editId="1D56561C">
            <wp:extent cx="4055110" cy="3133090"/>
            <wp:effectExtent l="0" t="0" r="2540" b="0"/>
            <wp:docPr id="1075363858" name="Picture 1" descr="A picture containing text, diagram, line, fo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363858" name="Picture 1" descr="A picture containing text, diagram, line, fon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055110" cy="3133090"/>
                    </a:xfrm>
                    <a:prstGeom prst="rect">
                      <a:avLst/>
                    </a:prstGeom>
                    <a:noFill/>
                    <a:ln>
                      <a:noFill/>
                    </a:ln>
                  </pic:spPr>
                </pic:pic>
              </a:graphicData>
            </a:graphic>
          </wp:inline>
        </w:drawing>
      </w:r>
    </w:p>
    <w:p w14:paraId="3E955317" w14:textId="68AB63B4" w:rsidR="00C12153" w:rsidRDefault="000065B8" w:rsidP="000065B8">
      <w:pPr>
        <w:pStyle w:val="Caption"/>
        <w:jc w:val="center"/>
        <w:rPr>
          <w:i w:val="0"/>
          <w:iCs w:val="0"/>
          <w:lang w:val="en-US"/>
        </w:rPr>
      </w:pPr>
      <w:r>
        <w:t xml:space="preserve">Figure </w:t>
      </w:r>
      <w:fldSimple w:instr=" SEQ Figure \* ARABIC ">
        <w:r>
          <w:rPr>
            <w:noProof/>
          </w:rPr>
          <w:t>1</w:t>
        </w:r>
      </w:fldSimple>
      <w:r>
        <w:t>: Conceptual model</w:t>
      </w:r>
    </w:p>
    <w:p w14:paraId="53217107" w14:textId="4AEC2F5E" w:rsidR="00FD6EBD" w:rsidRDefault="00FD6EBD" w:rsidP="00FD6EBD">
      <w:pPr>
        <w:pStyle w:val="Heading1"/>
      </w:pPr>
      <w:bookmarkStart w:id="4" w:name="_Toc136607423"/>
      <w:r>
        <w:lastRenderedPageBreak/>
        <w:t>Effect of model input variables</w:t>
      </w:r>
      <w:bookmarkEnd w:id="4"/>
    </w:p>
    <w:p w14:paraId="3096BDF4" w14:textId="1CBDC578" w:rsidR="00FD6EBD" w:rsidRDefault="00FD6EBD" w:rsidP="003E2281">
      <w:pPr>
        <w:pStyle w:val="Heading2"/>
      </w:pPr>
      <w:bookmarkStart w:id="5" w:name="_Toc136607424"/>
      <w:r>
        <w:t>Effect of value memory</w:t>
      </w:r>
      <w:bookmarkEnd w:id="5"/>
    </w:p>
    <w:p w14:paraId="5857A857" w14:textId="1F77B349" w:rsidR="00AF0CB4" w:rsidRDefault="00086B03" w:rsidP="00FD6EBD">
      <w:r>
        <w:t>The variable ‘</w:t>
      </w:r>
      <w:r w:rsidRPr="00FD6EBD">
        <w:t>Value_memory_of_society</w:t>
      </w:r>
      <w:r>
        <w:t xml:space="preserve">’ reflects how conservative a society is </w:t>
      </w:r>
      <w:proofErr w:type="gramStart"/>
      <w:r>
        <w:t>with regard to</w:t>
      </w:r>
      <w:proofErr w:type="gramEnd"/>
      <w:r>
        <w:t xml:space="preserve"> the values that it holds. </w:t>
      </w:r>
      <w:r w:rsidR="00FD6EBD">
        <w:t xml:space="preserve">If </w:t>
      </w:r>
      <w:r w:rsidR="00FD6EBD" w:rsidRPr="00FD6EBD">
        <w:t>Value_memory_of_society</w:t>
      </w:r>
      <w:r w:rsidR="00FD6EBD">
        <w:t xml:space="preserve"> is set to low, </w:t>
      </w:r>
      <w:r>
        <w:t xml:space="preserve">(new) values will be quickly forgotten. As a result, </w:t>
      </w:r>
      <w:r w:rsidR="00E13B03">
        <w:t xml:space="preserve">it is likely that the society will not have the right values when encountering </w:t>
      </w:r>
      <w:r w:rsidR="00AF0CB4">
        <w:t>new</w:t>
      </w:r>
      <w:r w:rsidR="00E13B03">
        <w:t xml:space="preserve"> moral problems. </w:t>
      </w:r>
      <w:r w:rsidR="000B4FF9">
        <w:t xml:space="preserve">It might take more time for society to create new values or technologies in </w:t>
      </w:r>
      <w:r w:rsidR="00C450F7">
        <w:t xml:space="preserve">response to these moral problems. </w:t>
      </w:r>
      <w:r w:rsidR="0047701A">
        <w:t xml:space="preserve">If </w:t>
      </w:r>
      <w:r w:rsidR="0047701A" w:rsidRPr="00FD6EBD">
        <w:t>Value_memory_of_society</w:t>
      </w:r>
      <w:r w:rsidR="0047701A">
        <w:t xml:space="preserve"> is set to high, the number of technologies that are deemed morally unacceptable is </w:t>
      </w:r>
      <w:r w:rsidR="00AF0CB4">
        <w:t xml:space="preserve">also </w:t>
      </w:r>
      <w:r w:rsidR="0047701A">
        <w:t xml:space="preserve">likely to be higher. </w:t>
      </w:r>
      <w:r w:rsidR="00AF0CB4">
        <w:t>Some technologies that are not in line with current might not be used by agents, even though they are not causing moral problems.</w:t>
      </w:r>
    </w:p>
    <w:tbl>
      <w:tblPr>
        <w:tblStyle w:val="TableGrid"/>
        <w:tblW w:w="0" w:type="auto"/>
        <w:tblLook w:val="04A0" w:firstRow="1" w:lastRow="0" w:firstColumn="1" w:lastColumn="0" w:noHBand="0" w:noVBand="1"/>
      </w:tblPr>
      <w:tblGrid>
        <w:gridCol w:w="3010"/>
        <w:gridCol w:w="3026"/>
        <w:gridCol w:w="3026"/>
      </w:tblGrid>
      <w:tr w:rsidR="00D812F5" w14:paraId="70099529" w14:textId="4A260CC3" w:rsidTr="00D812F5">
        <w:tc>
          <w:tcPr>
            <w:tcW w:w="3010" w:type="dxa"/>
          </w:tcPr>
          <w:p w14:paraId="059CBE21" w14:textId="78B994B3" w:rsidR="00D812F5" w:rsidRDefault="00D812F5" w:rsidP="00FD6EBD">
            <w:r>
              <w:rPr>
                <w:noProof/>
              </w:rPr>
              <w:drawing>
                <wp:inline distT="0" distB="0" distL="0" distR="0" wp14:anchorId="028A875A" wp14:editId="27AB2F9B">
                  <wp:extent cx="1800000" cy="1800000"/>
                  <wp:effectExtent l="0" t="0" r="0" b="0"/>
                  <wp:docPr id="2001989626" name="Picture 2001989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c>
          <w:tcPr>
            <w:tcW w:w="3026" w:type="dxa"/>
          </w:tcPr>
          <w:p w14:paraId="6936A29F" w14:textId="073FE6F6" w:rsidR="00D812F5" w:rsidRDefault="00D812F5" w:rsidP="00FD6EBD">
            <w:r>
              <w:rPr>
                <w:noProof/>
              </w:rPr>
              <w:drawing>
                <wp:inline distT="0" distB="0" distL="0" distR="0" wp14:anchorId="7C42E0E5" wp14:editId="0AE9B697">
                  <wp:extent cx="1805882" cy="1800000"/>
                  <wp:effectExtent l="0" t="0" r="4445" b="0"/>
                  <wp:docPr id="48722818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c>
          <w:tcPr>
            <w:tcW w:w="3026" w:type="dxa"/>
          </w:tcPr>
          <w:p w14:paraId="30C45F3F" w14:textId="7EC296E1" w:rsidR="00D812F5" w:rsidRDefault="00D812F5" w:rsidP="00FD6EBD">
            <w:pPr>
              <w:rPr>
                <w:noProof/>
              </w:rPr>
            </w:pPr>
            <w:r>
              <w:rPr>
                <w:noProof/>
              </w:rPr>
              <w:drawing>
                <wp:inline distT="0" distB="0" distL="0" distR="0" wp14:anchorId="0A233AAA" wp14:editId="048E483B">
                  <wp:extent cx="1800000" cy="1800000"/>
                  <wp:effectExtent l="0" t="0" r="0" b="0"/>
                  <wp:docPr id="1057509419" name="Picture 1057509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r>
      <w:tr w:rsidR="00D812F5" w14:paraId="18787E02" w14:textId="7886B585" w:rsidTr="00D812F5">
        <w:tc>
          <w:tcPr>
            <w:tcW w:w="3010" w:type="dxa"/>
          </w:tcPr>
          <w:p w14:paraId="0AE7DB49" w14:textId="613AAD35" w:rsidR="00D812F5" w:rsidRDefault="00D812F5" w:rsidP="00FD6EBD">
            <w:pPr>
              <w:rPr>
                <w:noProof/>
              </w:rPr>
            </w:pPr>
            <w:r>
              <w:rPr>
                <w:noProof/>
              </w:rPr>
              <w:drawing>
                <wp:inline distT="0" distB="0" distL="0" distR="0" wp14:anchorId="2313B6C1" wp14:editId="379F1ABC">
                  <wp:extent cx="1800000" cy="1800000"/>
                  <wp:effectExtent l="0" t="0" r="0" b="0"/>
                  <wp:docPr id="1358361981" name="Picture 1358361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c>
          <w:tcPr>
            <w:tcW w:w="3026" w:type="dxa"/>
          </w:tcPr>
          <w:p w14:paraId="7BD43EC1" w14:textId="31049EC8" w:rsidR="00D812F5" w:rsidRDefault="00D812F5" w:rsidP="00FD6EBD">
            <w:pPr>
              <w:rPr>
                <w:noProof/>
              </w:rPr>
            </w:pPr>
            <w:r>
              <w:rPr>
                <w:noProof/>
              </w:rPr>
              <w:drawing>
                <wp:inline distT="0" distB="0" distL="0" distR="0" wp14:anchorId="194C288A" wp14:editId="15B60283">
                  <wp:extent cx="1800000" cy="1800000"/>
                  <wp:effectExtent l="0" t="0" r="0" b="0"/>
                  <wp:docPr id="480605253" name="Picture 480605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c>
          <w:tcPr>
            <w:tcW w:w="3026" w:type="dxa"/>
          </w:tcPr>
          <w:p w14:paraId="62EEB403" w14:textId="46F44DAC" w:rsidR="00D812F5" w:rsidRDefault="00D812F5" w:rsidP="00FD6EBD">
            <w:pPr>
              <w:rPr>
                <w:noProof/>
              </w:rPr>
            </w:pPr>
            <w:r>
              <w:rPr>
                <w:noProof/>
              </w:rPr>
              <w:drawing>
                <wp:inline distT="0" distB="0" distL="0" distR="0" wp14:anchorId="34404DC6" wp14:editId="18EE3639">
                  <wp:extent cx="1805882" cy="1800000"/>
                  <wp:effectExtent l="0" t="0" r="4445" b="0"/>
                  <wp:docPr id="8257099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r>
    </w:tbl>
    <w:p w14:paraId="1C2868B6" w14:textId="78FD13BF" w:rsidR="0047701A" w:rsidRDefault="0047701A" w:rsidP="0047701A">
      <w:pPr>
        <w:pStyle w:val="Caption"/>
      </w:pPr>
      <w:bookmarkStart w:id="6" w:name="_Ref136515499"/>
      <w:r>
        <w:t xml:space="preserve">Figure </w:t>
      </w:r>
      <w:fldSimple w:instr=" SEQ Figure \* ARABIC ">
        <w:r w:rsidR="000065B8">
          <w:rPr>
            <w:noProof/>
          </w:rPr>
          <w:t>2</w:t>
        </w:r>
      </w:fldSimple>
      <w:bookmarkEnd w:id="6"/>
      <w:r>
        <w:t xml:space="preserve">: Effect of the value memory </w:t>
      </w:r>
      <w:r w:rsidR="002918AD">
        <w:t>on main output variables</w:t>
      </w:r>
    </w:p>
    <w:p w14:paraId="6C444617" w14:textId="27E043D7" w:rsidR="003F44D7" w:rsidRDefault="0047701A" w:rsidP="004B3C8F">
      <w:r>
        <w:fldChar w:fldCharType="begin"/>
      </w:r>
      <w:r>
        <w:instrText xml:space="preserve"> REF _Ref136515499 \h </w:instrText>
      </w:r>
      <w:r>
        <w:fldChar w:fldCharType="separate"/>
      </w:r>
      <w:r w:rsidR="000065B8">
        <w:t xml:space="preserve">Figure </w:t>
      </w:r>
      <w:r w:rsidR="000065B8">
        <w:rPr>
          <w:noProof/>
        </w:rPr>
        <w:t>2</w:t>
      </w:r>
      <w:r>
        <w:fldChar w:fldCharType="end"/>
      </w:r>
      <w:r>
        <w:t xml:space="preserve"> shows the effect of lower and higher value memory on </w:t>
      </w:r>
      <w:r w:rsidR="00AF0CB4">
        <w:t>main output variables of the model</w:t>
      </w:r>
      <w:r>
        <w:t xml:space="preserve">. As expected, the </w:t>
      </w:r>
      <w:r w:rsidR="004B3C8F">
        <w:t xml:space="preserve">longer values are remembered, the </w:t>
      </w:r>
      <w:r>
        <w:t xml:space="preserve">higher </w:t>
      </w:r>
      <w:r w:rsidR="003D7643">
        <w:t xml:space="preserve">is </w:t>
      </w:r>
      <w:r w:rsidR="004B3C8F">
        <w:t xml:space="preserve">the average number of values </w:t>
      </w:r>
      <w:r w:rsidR="00AF0CB4">
        <w:t xml:space="preserve">that exist </w:t>
      </w:r>
      <w:r w:rsidR="004B3C8F">
        <w:t xml:space="preserve">in society. </w:t>
      </w:r>
      <w:r w:rsidR="00AF0CB4">
        <w:t xml:space="preserve">Following the same rationale, a higher value memory </w:t>
      </w:r>
      <w:r w:rsidR="003F44D7">
        <w:t>should</w:t>
      </w:r>
      <w:r w:rsidR="00AF0CB4">
        <w:t xml:space="preserve"> also lead to more technologies (because </w:t>
      </w:r>
      <w:r w:rsidR="003F44D7">
        <w:t xml:space="preserve">more values </w:t>
      </w:r>
      <w:r w:rsidR="003358F2">
        <w:t>lead</w:t>
      </w:r>
      <w:r w:rsidR="003F44D7">
        <w:t xml:space="preserve"> to more unacceptable technologies and therefore more innovation). However, this only seems to be the case when the value memory is lower than 20. When </w:t>
      </w:r>
      <w:r w:rsidR="00C67B1D">
        <w:t xml:space="preserve">higher than 20, </w:t>
      </w:r>
      <w:r w:rsidR="00A50A42">
        <w:t>the value memory does not seem to have an effect. This is also the case if the number of unacceptable technologies, which shows also increase when the number of values is higher.</w:t>
      </w:r>
    </w:p>
    <w:p w14:paraId="68724CDC" w14:textId="6379EF33" w:rsidR="00AF0CB4" w:rsidRDefault="00A21207" w:rsidP="004B3C8F">
      <w:r>
        <w:t xml:space="preserve">This observation is explained by the role of values in the model. </w:t>
      </w:r>
      <w:r w:rsidR="001B6661">
        <w:t xml:space="preserve">When the value memory is higher than 20, values exist sufficiently long in the model </w:t>
      </w:r>
      <w:proofErr w:type="gramStart"/>
      <w:r w:rsidR="001B6661">
        <w:t>in order to</w:t>
      </w:r>
      <w:proofErr w:type="gramEnd"/>
      <w:r w:rsidR="001B6661">
        <w:t xml:space="preserve"> have an effect on </w:t>
      </w:r>
      <w:r w:rsidR="0061464F">
        <w:t xml:space="preserve">the identification of new moral problems. Moral problems can be discovered through values (i.e., because society has the adequate values to identify them), or through a threshold (i.e., the moral problem is so large that it eventually becomes perceived by society). As can be seen in </w:t>
      </w:r>
      <w:r w:rsidR="0061464F">
        <w:fldChar w:fldCharType="begin"/>
      </w:r>
      <w:r w:rsidR="0061464F">
        <w:instrText xml:space="preserve"> REF _Ref136515499 \h </w:instrText>
      </w:r>
      <w:r w:rsidR="0061464F">
        <w:fldChar w:fldCharType="separate"/>
      </w:r>
      <w:r w:rsidR="000065B8">
        <w:t xml:space="preserve">Figure </w:t>
      </w:r>
      <w:r w:rsidR="000065B8">
        <w:rPr>
          <w:noProof/>
        </w:rPr>
        <w:t>2</w:t>
      </w:r>
      <w:r w:rsidR="0061464F">
        <w:fldChar w:fldCharType="end"/>
      </w:r>
      <w:r w:rsidR="0061464F">
        <w:t xml:space="preserve">, moral problems </w:t>
      </w:r>
      <w:r w:rsidR="00E26C33">
        <w:t xml:space="preserve">are essentially </w:t>
      </w:r>
      <w:r w:rsidR="0061464F">
        <w:t xml:space="preserve">discovered </w:t>
      </w:r>
      <w:r w:rsidR="00E26C33">
        <w:t xml:space="preserve">by means of the threshold when the value memory is lower than 20. When the value memory is higher, values start to </w:t>
      </w:r>
      <w:proofErr w:type="gramStart"/>
      <w:r w:rsidR="00E26C33">
        <w:t>have an effect on</w:t>
      </w:r>
      <w:proofErr w:type="gramEnd"/>
      <w:r w:rsidR="00E26C33">
        <w:t xml:space="preserve"> the model. The number of moral problems discovered through values increases, the severity of moral issues stabilizes and </w:t>
      </w:r>
      <w:r w:rsidR="00512FDF">
        <w:t>similarly</w:t>
      </w:r>
      <w:r w:rsidR="00E26C33">
        <w:t xml:space="preserve"> for the number of unacceptable technologies in the model.</w:t>
      </w:r>
    </w:p>
    <w:p w14:paraId="4785C54E" w14:textId="79346B0C" w:rsidR="00787726" w:rsidRDefault="00787726" w:rsidP="003E2281">
      <w:pPr>
        <w:pStyle w:val="Heading2"/>
      </w:pPr>
      <w:bookmarkStart w:id="7" w:name="_Toc136607425"/>
      <w:r>
        <w:lastRenderedPageBreak/>
        <w:t>Effect of openness to change</w:t>
      </w:r>
      <w:bookmarkEnd w:id="7"/>
    </w:p>
    <w:p w14:paraId="2133C1CD" w14:textId="03FEB300" w:rsidR="00134B56" w:rsidRPr="00134B56" w:rsidRDefault="00086B03" w:rsidP="00134B56">
      <w:r>
        <w:t xml:space="preserve">The variable ‘openness_to_change’ reflects how open a society is towards new values and new technologies. </w:t>
      </w:r>
      <w:r w:rsidR="001C4838">
        <w:t>Agents can react to new moral problems by adjusting their values (value adaptation and value dynamism)</w:t>
      </w:r>
      <w:r w:rsidR="00A72E87">
        <w:t xml:space="preserve"> and by creating new technologies that do not create the same moral problems (innovation). </w:t>
      </w:r>
      <w:r>
        <w:t>If openness_to_change is set to high, agents</w:t>
      </w:r>
      <w:r w:rsidR="001C4838">
        <w:t xml:space="preserve"> will proceed to a </w:t>
      </w:r>
      <w:r w:rsidR="00A72E87">
        <w:t xml:space="preserve">stronger incremental change of values when choosing value adaptation and value dynamism. Agents will have a higher chance of creating a </w:t>
      </w:r>
      <w:r w:rsidR="003358F2">
        <w:t>suitable new</w:t>
      </w:r>
      <w:r w:rsidR="00A72E87">
        <w:t xml:space="preserve"> technology when choosing innovation.</w:t>
      </w:r>
    </w:p>
    <w:tbl>
      <w:tblPr>
        <w:tblStyle w:val="TableGrid"/>
        <w:tblW w:w="0" w:type="auto"/>
        <w:tblLook w:val="04A0" w:firstRow="1" w:lastRow="0" w:firstColumn="1" w:lastColumn="0" w:noHBand="0" w:noVBand="1"/>
      </w:tblPr>
      <w:tblGrid>
        <w:gridCol w:w="3020"/>
        <w:gridCol w:w="3021"/>
        <w:gridCol w:w="3021"/>
      </w:tblGrid>
      <w:tr w:rsidR="00BE3A09" w14:paraId="2151D7A1" w14:textId="77777777" w:rsidTr="001A1850">
        <w:tc>
          <w:tcPr>
            <w:tcW w:w="3010" w:type="dxa"/>
          </w:tcPr>
          <w:p w14:paraId="7D8ECF2B" w14:textId="7DC77B9B" w:rsidR="00BE3A09" w:rsidRDefault="00134B56" w:rsidP="001A1850">
            <w:r>
              <w:rPr>
                <w:noProof/>
              </w:rPr>
              <w:drawing>
                <wp:inline distT="0" distB="0" distL="0" distR="0" wp14:anchorId="09E21BD0" wp14:editId="0AA12279">
                  <wp:extent cx="1805882" cy="1800000"/>
                  <wp:effectExtent l="0" t="0" r="4445" b="0"/>
                  <wp:docPr id="136858911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c>
          <w:tcPr>
            <w:tcW w:w="3026" w:type="dxa"/>
          </w:tcPr>
          <w:p w14:paraId="6AAE9B15" w14:textId="76929600" w:rsidR="00BE3A09" w:rsidRDefault="00134B56" w:rsidP="001A1850">
            <w:r>
              <w:rPr>
                <w:noProof/>
              </w:rPr>
              <w:drawing>
                <wp:inline distT="0" distB="0" distL="0" distR="0" wp14:anchorId="21A42140" wp14:editId="284967EF">
                  <wp:extent cx="1805882" cy="1800000"/>
                  <wp:effectExtent l="0" t="0" r="4445" b="0"/>
                  <wp:docPr id="11307162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c>
          <w:tcPr>
            <w:tcW w:w="3026" w:type="dxa"/>
          </w:tcPr>
          <w:p w14:paraId="47805536" w14:textId="68CC9081" w:rsidR="00BE3A09" w:rsidRDefault="00134B56" w:rsidP="001A1850">
            <w:pPr>
              <w:rPr>
                <w:noProof/>
              </w:rPr>
            </w:pPr>
            <w:r>
              <w:rPr>
                <w:noProof/>
              </w:rPr>
              <w:drawing>
                <wp:inline distT="0" distB="0" distL="0" distR="0" wp14:anchorId="618AE57F" wp14:editId="37E145D2">
                  <wp:extent cx="1805882" cy="1800000"/>
                  <wp:effectExtent l="0" t="0" r="4445" b="0"/>
                  <wp:docPr id="34145456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r>
      <w:tr w:rsidR="00BE3A09" w14:paraId="0A483FC2" w14:textId="77777777" w:rsidTr="001A1850">
        <w:tc>
          <w:tcPr>
            <w:tcW w:w="3010" w:type="dxa"/>
          </w:tcPr>
          <w:p w14:paraId="5BC9FB40" w14:textId="51EF662B" w:rsidR="00BE3A09" w:rsidRDefault="00134B56" w:rsidP="001A1850">
            <w:pPr>
              <w:rPr>
                <w:noProof/>
              </w:rPr>
            </w:pPr>
            <w:r>
              <w:rPr>
                <w:noProof/>
              </w:rPr>
              <w:drawing>
                <wp:inline distT="0" distB="0" distL="0" distR="0" wp14:anchorId="76B257A8" wp14:editId="237892F4">
                  <wp:extent cx="1805882" cy="1800000"/>
                  <wp:effectExtent l="0" t="0" r="4445" b="0"/>
                  <wp:docPr id="135151673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c>
          <w:tcPr>
            <w:tcW w:w="3026" w:type="dxa"/>
          </w:tcPr>
          <w:p w14:paraId="6EB8B631" w14:textId="0E388F96" w:rsidR="00BE3A09" w:rsidRDefault="00C12523" w:rsidP="001A1850">
            <w:pPr>
              <w:rPr>
                <w:noProof/>
              </w:rPr>
            </w:pPr>
            <w:r>
              <w:rPr>
                <w:noProof/>
              </w:rPr>
              <w:drawing>
                <wp:inline distT="0" distB="0" distL="0" distR="0" wp14:anchorId="31C3B49F" wp14:editId="1F51C966">
                  <wp:extent cx="1800000" cy="1800000"/>
                  <wp:effectExtent l="0" t="0" r="0" b="0"/>
                  <wp:docPr id="143629497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c>
          <w:tcPr>
            <w:tcW w:w="3026" w:type="dxa"/>
          </w:tcPr>
          <w:p w14:paraId="3F325DE0" w14:textId="08E156D6" w:rsidR="00BE3A09" w:rsidRDefault="00C12523" w:rsidP="001A1850">
            <w:pPr>
              <w:rPr>
                <w:noProof/>
              </w:rPr>
            </w:pPr>
            <w:r>
              <w:rPr>
                <w:noProof/>
              </w:rPr>
              <w:drawing>
                <wp:inline distT="0" distB="0" distL="0" distR="0" wp14:anchorId="58CD1D09" wp14:editId="0B32D160">
                  <wp:extent cx="1800000" cy="1800000"/>
                  <wp:effectExtent l="0" t="0" r="0" b="0"/>
                  <wp:docPr id="57539893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r>
      <w:tr w:rsidR="00134B56" w14:paraId="076F1F44" w14:textId="77777777" w:rsidTr="001A1850">
        <w:tc>
          <w:tcPr>
            <w:tcW w:w="3010" w:type="dxa"/>
          </w:tcPr>
          <w:p w14:paraId="43982883" w14:textId="22699581" w:rsidR="00134B56" w:rsidRDefault="00134B56" w:rsidP="001A1850">
            <w:pPr>
              <w:rPr>
                <w:noProof/>
              </w:rPr>
            </w:pPr>
            <w:r>
              <w:rPr>
                <w:noProof/>
              </w:rPr>
              <w:drawing>
                <wp:inline distT="0" distB="0" distL="0" distR="0" wp14:anchorId="155FBECC" wp14:editId="72B9AFE1">
                  <wp:extent cx="1805882" cy="1800000"/>
                  <wp:effectExtent l="0" t="0" r="4445" b="0"/>
                  <wp:docPr id="50517078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c>
          <w:tcPr>
            <w:tcW w:w="3026" w:type="dxa"/>
          </w:tcPr>
          <w:p w14:paraId="3F570DB2" w14:textId="6B6B1D58" w:rsidR="00134B56" w:rsidRDefault="00134B56" w:rsidP="001A1850">
            <w:pPr>
              <w:rPr>
                <w:noProof/>
              </w:rPr>
            </w:pPr>
            <w:r>
              <w:rPr>
                <w:noProof/>
              </w:rPr>
              <w:drawing>
                <wp:inline distT="0" distB="0" distL="0" distR="0" wp14:anchorId="5A207815" wp14:editId="7B24593C">
                  <wp:extent cx="1805882" cy="1800000"/>
                  <wp:effectExtent l="0" t="0" r="4445" b="0"/>
                  <wp:docPr id="84754686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c>
          <w:tcPr>
            <w:tcW w:w="3026" w:type="dxa"/>
          </w:tcPr>
          <w:p w14:paraId="09B532EB" w14:textId="77777777" w:rsidR="00134B56" w:rsidRDefault="00134B56" w:rsidP="001A1850">
            <w:pPr>
              <w:rPr>
                <w:noProof/>
              </w:rPr>
            </w:pPr>
          </w:p>
        </w:tc>
      </w:tr>
    </w:tbl>
    <w:p w14:paraId="10C29FBD" w14:textId="4DEEE6DF" w:rsidR="00BE3A09" w:rsidRDefault="00BE3A09" w:rsidP="00BE3A09">
      <w:pPr>
        <w:pStyle w:val="Caption"/>
      </w:pPr>
      <w:bookmarkStart w:id="8" w:name="_Ref136530843"/>
      <w:r>
        <w:t xml:space="preserve">Figure </w:t>
      </w:r>
      <w:fldSimple w:instr=" SEQ Figure \* ARABIC ">
        <w:r w:rsidR="000065B8">
          <w:rPr>
            <w:noProof/>
          </w:rPr>
          <w:t>3</w:t>
        </w:r>
      </w:fldSimple>
      <w:bookmarkEnd w:id="8"/>
      <w:r>
        <w:t xml:space="preserve">: Effect of openness to change on main output </w:t>
      </w:r>
      <w:r w:rsidR="003358F2">
        <w:t>variables.</w:t>
      </w:r>
    </w:p>
    <w:p w14:paraId="7DB50723" w14:textId="4838770E" w:rsidR="00BE3A09" w:rsidRDefault="00C82406" w:rsidP="00787726">
      <w:r>
        <w:fldChar w:fldCharType="begin"/>
      </w:r>
      <w:r>
        <w:instrText xml:space="preserve"> REF _Ref136530843 \h </w:instrText>
      </w:r>
      <w:r>
        <w:fldChar w:fldCharType="separate"/>
      </w:r>
      <w:r w:rsidR="000065B8">
        <w:t xml:space="preserve">Figure </w:t>
      </w:r>
      <w:r w:rsidR="000065B8">
        <w:rPr>
          <w:noProof/>
        </w:rPr>
        <w:t>3</w:t>
      </w:r>
      <w:r>
        <w:fldChar w:fldCharType="end"/>
      </w:r>
      <w:r>
        <w:t xml:space="preserve"> shows the effect of lower and higher openness to change on main output variables of the model. We observe that a higher openness to change leads to more values, but only when the openness to change is lower than 20. Logically, a higher openness to change leads to more technologies, of which some of them may be unacceptable. Remarkably, openness to change does not seem to largely lead to a lower number of moral problems on average. However, we find that a distinction needs to be made between perceived and unperceived moral problems. The number of perceived moral problem decreases with a higher openness to change, while the number of unperceived moral problems increases slightly. </w:t>
      </w:r>
    </w:p>
    <w:p w14:paraId="572EF6C5" w14:textId="0B2C377B" w:rsidR="00C82406" w:rsidRDefault="00C82406" w:rsidP="00787726">
      <w:r>
        <w:lastRenderedPageBreak/>
        <w:t xml:space="preserve">This observation is explained by the fact that openness to change leads to a higher number of technologies, including acceptable ones. The use of (new) acceptable technologies leads to a lower number of perceived moral problems. However, the effect of using new technologies means that new moral problems are created. Because the number of values does not necessarily increase when openness to change is high, </w:t>
      </w:r>
      <w:r w:rsidR="008009FC">
        <w:t>these new moral problems tend to remain unperceived. Overall, the total severity of moral problems (both perceived and unperceived) decreases as openness to change increases. This seems to suggest that the severity of these new (unperceived) moral problems is limited.</w:t>
      </w:r>
    </w:p>
    <w:p w14:paraId="1EA7D2F3" w14:textId="67CBD022" w:rsidR="00D911B3" w:rsidRDefault="00D911B3" w:rsidP="00D911B3">
      <w:pPr>
        <w:pStyle w:val="Heading2"/>
      </w:pPr>
      <w:bookmarkStart w:id="9" w:name="_Toc136607426"/>
      <w:r>
        <w:t>Effect of value adaptation</w:t>
      </w:r>
      <w:bookmarkEnd w:id="9"/>
    </w:p>
    <w:p w14:paraId="398558EB" w14:textId="0F887B1E" w:rsidR="003E2281" w:rsidRPr="003E2281" w:rsidRDefault="00DD2EDC" w:rsidP="003E2281">
      <w:r>
        <w:t xml:space="preserve">The variable ‘propensity_value_adaptation’ determines how likely agents will choose to adapt values as a response to perceived moral concerns. Adapting values entails making values corresponding to the perceived moral problems more important. Doing so will prevent agents from choosing technologies that are likely to cause these moral problems, as these technologies become morally unacceptable. </w:t>
      </w:r>
    </w:p>
    <w:tbl>
      <w:tblPr>
        <w:tblStyle w:val="TableGrid"/>
        <w:tblW w:w="0" w:type="auto"/>
        <w:tblLook w:val="04A0" w:firstRow="1" w:lastRow="0" w:firstColumn="1" w:lastColumn="0" w:noHBand="0" w:noVBand="1"/>
      </w:tblPr>
      <w:tblGrid>
        <w:gridCol w:w="3020"/>
        <w:gridCol w:w="3021"/>
        <w:gridCol w:w="3021"/>
      </w:tblGrid>
      <w:tr w:rsidR="00D911B3" w14:paraId="43FD4697" w14:textId="77777777" w:rsidTr="007B2DD0">
        <w:tc>
          <w:tcPr>
            <w:tcW w:w="3020" w:type="dxa"/>
          </w:tcPr>
          <w:p w14:paraId="4CCD8594" w14:textId="66CAD9B5" w:rsidR="00D911B3" w:rsidRDefault="00D911B3" w:rsidP="003E2281">
            <w:r>
              <w:rPr>
                <w:noProof/>
              </w:rPr>
              <w:drawing>
                <wp:inline distT="0" distB="0" distL="0" distR="0" wp14:anchorId="30C0837B" wp14:editId="05886114">
                  <wp:extent cx="1805882" cy="1800000"/>
                  <wp:effectExtent l="0" t="0" r="4445" b="0"/>
                  <wp:docPr id="1857831081"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c>
          <w:tcPr>
            <w:tcW w:w="3021" w:type="dxa"/>
          </w:tcPr>
          <w:p w14:paraId="038A5948" w14:textId="71CAA53F" w:rsidR="00D911B3" w:rsidRDefault="00D911B3" w:rsidP="003E2281">
            <w:r>
              <w:rPr>
                <w:noProof/>
              </w:rPr>
              <w:drawing>
                <wp:inline distT="0" distB="0" distL="0" distR="0" wp14:anchorId="1D40FD6B" wp14:editId="57D0A5AF">
                  <wp:extent cx="1805881" cy="1800000"/>
                  <wp:effectExtent l="0" t="0" r="4445" b="0"/>
                  <wp:docPr id="194162118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805881" cy="1800000"/>
                          </a:xfrm>
                          <a:prstGeom prst="rect">
                            <a:avLst/>
                          </a:prstGeom>
                          <a:noFill/>
                          <a:ln>
                            <a:noFill/>
                          </a:ln>
                        </pic:spPr>
                      </pic:pic>
                    </a:graphicData>
                  </a:graphic>
                </wp:inline>
              </w:drawing>
            </w:r>
          </w:p>
        </w:tc>
        <w:tc>
          <w:tcPr>
            <w:tcW w:w="3021" w:type="dxa"/>
          </w:tcPr>
          <w:p w14:paraId="6D8FE2D0" w14:textId="76296E7F" w:rsidR="00D911B3" w:rsidRDefault="00D911B3" w:rsidP="003E2281">
            <w:r w:rsidRPr="00350767">
              <w:rPr>
                <w:noProof/>
                <w:highlight w:val="yellow"/>
              </w:rPr>
              <w:drawing>
                <wp:inline distT="0" distB="0" distL="0" distR="0" wp14:anchorId="0A98CAA4" wp14:editId="3375016D">
                  <wp:extent cx="1805882" cy="1800000"/>
                  <wp:effectExtent l="0" t="0" r="4445" b="0"/>
                  <wp:docPr id="275517321"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r>
      <w:tr w:rsidR="00D911B3" w14:paraId="532E012D" w14:textId="77777777" w:rsidTr="007B2DD0">
        <w:tc>
          <w:tcPr>
            <w:tcW w:w="3020" w:type="dxa"/>
          </w:tcPr>
          <w:p w14:paraId="6689E09A" w14:textId="0E833C9E" w:rsidR="00D911B3" w:rsidRDefault="00D911B3" w:rsidP="003E2281">
            <w:r>
              <w:rPr>
                <w:noProof/>
              </w:rPr>
              <w:drawing>
                <wp:inline distT="0" distB="0" distL="0" distR="0" wp14:anchorId="4F90A89C" wp14:editId="38C363C2">
                  <wp:extent cx="1805882" cy="1800000"/>
                  <wp:effectExtent l="0" t="0" r="4445" b="0"/>
                  <wp:docPr id="1410487491"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c>
          <w:tcPr>
            <w:tcW w:w="3021" w:type="dxa"/>
          </w:tcPr>
          <w:p w14:paraId="527A544D" w14:textId="13794FF2" w:rsidR="00D911B3" w:rsidRDefault="00D911B3" w:rsidP="003E2281">
            <w:r>
              <w:rPr>
                <w:noProof/>
              </w:rPr>
              <w:drawing>
                <wp:inline distT="0" distB="0" distL="0" distR="0" wp14:anchorId="0BFD74FD" wp14:editId="61E99FF0">
                  <wp:extent cx="1800000" cy="1800000"/>
                  <wp:effectExtent l="0" t="0" r="0" b="0"/>
                  <wp:docPr id="1542860093"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c>
          <w:tcPr>
            <w:tcW w:w="3021" w:type="dxa"/>
          </w:tcPr>
          <w:p w14:paraId="3A00FE71" w14:textId="50B83AF8" w:rsidR="00D911B3" w:rsidRDefault="00D911B3" w:rsidP="003E2281">
            <w:r>
              <w:rPr>
                <w:noProof/>
              </w:rPr>
              <w:drawing>
                <wp:inline distT="0" distB="0" distL="0" distR="0" wp14:anchorId="0BE1743C" wp14:editId="3BBF673E">
                  <wp:extent cx="1800000" cy="1800000"/>
                  <wp:effectExtent l="0" t="0" r="0" b="0"/>
                  <wp:docPr id="1463089350"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r>
      <w:tr w:rsidR="00D911B3" w14:paraId="02723E51" w14:textId="77777777" w:rsidTr="007B2DD0">
        <w:tc>
          <w:tcPr>
            <w:tcW w:w="3020" w:type="dxa"/>
          </w:tcPr>
          <w:p w14:paraId="26F00A2B" w14:textId="5CA0FC8D" w:rsidR="00D911B3" w:rsidRDefault="00D911B3" w:rsidP="003E2281">
            <w:r>
              <w:rPr>
                <w:noProof/>
              </w:rPr>
              <w:drawing>
                <wp:inline distT="0" distB="0" distL="0" distR="0" wp14:anchorId="38883E16" wp14:editId="5A3499AC">
                  <wp:extent cx="1805882" cy="1800000"/>
                  <wp:effectExtent l="0" t="0" r="4445" b="0"/>
                  <wp:docPr id="1902178092"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c>
          <w:tcPr>
            <w:tcW w:w="3021" w:type="dxa"/>
          </w:tcPr>
          <w:p w14:paraId="61C2DFE5" w14:textId="2D3CC31F" w:rsidR="00D911B3" w:rsidRDefault="00B22FD0" w:rsidP="003E2281">
            <w:r>
              <w:rPr>
                <w:noProof/>
              </w:rPr>
              <w:drawing>
                <wp:inline distT="0" distB="0" distL="0" distR="0" wp14:anchorId="0F1656EE" wp14:editId="697494BF">
                  <wp:extent cx="1805882" cy="1800000"/>
                  <wp:effectExtent l="0" t="0" r="4445" b="0"/>
                  <wp:docPr id="941931924"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c>
          <w:tcPr>
            <w:tcW w:w="3021" w:type="dxa"/>
          </w:tcPr>
          <w:p w14:paraId="0C1450F3" w14:textId="57274A17" w:rsidR="00D911B3" w:rsidRDefault="00B22FD0" w:rsidP="003E2281">
            <w:r>
              <w:rPr>
                <w:noProof/>
              </w:rPr>
              <w:drawing>
                <wp:inline distT="0" distB="0" distL="0" distR="0" wp14:anchorId="19523E15" wp14:editId="03246A6C">
                  <wp:extent cx="1805882" cy="1800000"/>
                  <wp:effectExtent l="0" t="0" r="4445" b="0"/>
                  <wp:docPr id="105181424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r>
    </w:tbl>
    <w:p w14:paraId="00E1D270" w14:textId="38F1587A" w:rsidR="007B2DD0" w:rsidRDefault="007B2DD0" w:rsidP="007B2DD0">
      <w:pPr>
        <w:pStyle w:val="Caption"/>
      </w:pPr>
      <w:bookmarkStart w:id="10" w:name="_Ref136594501"/>
      <w:r>
        <w:t xml:space="preserve">Figure </w:t>
      </w:r>
      <w:fldSimple w:instr=" SEQ Figure \* ARABIC ">
        <w:r w:rsidR="000065B8">
          <w:rPr>
            <w:noProof/>
          </w:rPr>
          <w:t>4</w:t>
        </w:r>
      </w:fldSimple>
      <w:bookmarkEnd w:id="10"/>
      <w:r>
        <w:t>: Effect of value adaptation on main output variables</w:t>
      </w:r>
    </w:p>
    <w:p w14:paraId="6BEB5D56" w14:textId="15C8C3F6" w:rsidR="003B4432" w:rsidRDefault="00831669" w:rsidP="003B4432">
      <w:r>
        <w:fldChar w:fldCharType="begin"/>
      </w:r>
      <w:r>
        <w:instrText xml:space="preserve"> REF _Ref136594501 \h </w:instrText>
      </w:r>
      <w:r>
        <w:fldChar w:fldCharType="separate"/>
      </w:r>
      <w:r w:rsidR="000065B8">
        <w:t xml:space="preserve">Figure </w:t>
      </w:r>
      <w:r w:rsidR="000065B8">
        <w:rPr>
          <w:noProof/>
        </w:rPr>
        <w:t>4</w:t>
      </w:r>
      <w:r>
        <w:fldChar w:fldCharType="end"/>
      </w:r>
      <w:r>
        <w:t xml:space="preserve"> shows the effect of value adaptation on main output variables. As expected, a high propensity_value_adaptation causes the number of values in the model to (slightly) increase. As agents rely more on values to cope with new moral problems, they tend to (relatively) rely less on innovation </w:t>
      </w:r>
      <w:r>
        <w:lastRenderedPageBreak/>
        <w:t xml:space="preserve">(i.e., the creation of new technologies). As can be seen in </w:t>
      </w:r>
      <w:r>
        <w:fldChar w:fldCharType="begin"/>
      </w:r>
      <w:r>
        <w:instrText xml:space="preserve"> REF _Ref136594501 \h </w:instrText>
      </w:r>
      <w:r>
        <w:fldChar w:fldCharType="separate"/>
      </w:r>
      <w:r w:rsidR="000065B8">
        <w:t xml:space="preserve">Figure </w:t>
      </w:r>
      <w:r w:rsidR="000065B8">
        <w:rPr>
          <w:noProof/>
        </w:rPr>
        <w:t>4</w:t>
      </w:r>
      <w:r>
        <w:fldChar w:fldCharType="end"/>
      </w:r>
      <w:r>
        <w:t xml:space="preserve">, the number of technologies in the model decreases as value adaptation increase. Value adaptation has a strong effect on the number of </w:t>
      </w:r>
      <w:r w:rsidR="00DD2EDC">
        <w:t xml:space="preserve">unacceptable technologies found in the model. This is explained by the role of values in the model, which help to evaluate the acceptability of technologies. The higher the number of values in the model, the higher the number of unacceptable technologies is likely to grow. </w:t>
      </w:r>
    </w:p>
    <w:p w14:paraId="44FDAFB5" w14:textId="10FC96F3" w:rsidR="00787726" w:rsidRDefault="008009FC" w:rsidP="008009FC">
      <w:pPr>
        <w:pStyle w:val="Heading2"/>
      </w:pPr>
      <w:bookmarkStart w:id="11" w:name="_Toc136607427"/>
      <w:r>
        <w:t xml:space="preserve">Effect of value </w:t>
      </w:r>
      <w:r w:rsidR="00D911B3">
        <w:t>dynamism</w:t>
      </w:r>
      <w:bookmarkEnd w:id="11"/>
      <w:r>
        <w:t xml:space="preserve"> </w:t>
      </w:r>
    </w:p>
    <w:p w14:paraId="3A577D23" w14:textId="581325D2" w:rsidR="003E2281" w:rsidRPr="003E2281" w:rsidRDefault="00DD2EDC" w:rsidP="003E2281">
      <w:r>
        <w:t xml:space="preserve">The variable ‘propensity_value_adaptation’ determines how likely agents will choose value dynamism as a response to perceived moral concerns. The variable ‘propensity_value_dynamism’ has a similar function as value adaptation, but the importance of values is only changed temporarily. After a certain amount of time, the importance of the value progressively decreases back to its initial value. </w:t>
      </w:r>
    </w:p>
    <w:tbl>
      <w:tblPr>
        <w:tblStyle w:val="TableGrid"/>
        <w:tblW w:w="0" w:type="auto"/>
        <w:tblLook w:val="04A0" w:firstRow="1" w:lastRow="0" w:firstColumn="1" w:lastColumn="0" w:noHBand="0" w:noVBand="1"/>
      </w:tblPr>
      <w:tblGrid>
        <w:gridCol w:w="3020"/>
        <w:gridCol w:w="3021"/>
        <w:gridCol w:w="3021"/>
      </w:tblGrid>
      <w:tr w:rsidR="00B22FD0" w14:paraId="5B85DB96" w14:textId="77777777" w:rsidTr="00B22FD0">
        <w:tc>
          <w:tcPr>
            <w:tcW w:w="3020" w:type="dxa"/>
          </w:tcPr>
          <w:p w14:paraId="337ABDAC" w14:textId="0F24D06E" w:rsidR="008009FC" w:rsidRDefault="00D911B3" w:rsidP="001A1850">
            <w:r>
              <w:rPr>
                <w:noProof/>
              </w:rPr>
              <w:drawing>
                <wp:inline distT="0" distB="0" distL="0" distR="0" wp14:anchorId="178D621F" wp14:editId="209461FD">
                  <wp:extent cx="1805882" cy="1800000"/>
                  <wp:effectExtent l="0" t="0" r="4445" b="0"/>
                  <wp:docPr id="197970410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c>
          <w:tcPr>
            <w:tcW w:w="3021" w:type="dxa"/>
          </w:tcPr>
          <w:p w14:paraId="06CB4428" w14:textId="3723226F" w:rsidR="008009FC" w:rsidRDefault="00D911B3" w:rsidP="001A1850">
            <w:r>
              <w:rPr>
                <w:noProof/>
              </w:rPr>
              <w:drawing>
                <wp:inline distT="0" distB="0" distL="0" distR="0" wp14:anchorId="4BC3CA35" wp14:editId="05E27C43">
                  <wp:extent cx="1805882" cy="1800000"/>
                  <wp:effectExtent l="0" t="0" r="4445" b="0"/>
                  <wp:docPr id="13815167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c>
          <w:tcPr>
            <w:tcW w:w="3021" w:type="dxa"/>
          </w:tcPr>
          <w:p w14:paraId="3F026FC0" w14:textId="681A9399" w:rsidR="008009FC" w:rsidRDefault="00D911B3" w:rsidP="001A1850">
            <w:pPr>
              <w:rPr>
                <w:noProof/>
              </w:rPr>
            </w:pPr>
            <w:r>
              <w:rPr>
                <w:noProof/>
              </w:rPr>
              <w:drawing>
                <wp:inline distT="0" distB="0" distL="0" distR="0" wp14:anchorId="22E6AF65" wp14:editId="1427F68A">
                  <wp:extent cx="1805882" cy="1800000"/>
                  <wp:effectExtent l="0" t="0" r="4445" b="0"/>
                  <wp:docPr id="188899033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r>
      <w:tr w:rsidR="00B22FD0" w14:paraId="10C7D6B2" w14:textId="77777777" w:rsidTr="00B22FD0">
        <w:tc>
          <w:tcPr>
            <w:tcW w:w="3020" w:type="dxa"/>
          </w:tcPr>
          <w:p w14:paraId="3945E43B" w14:textId="2EFA8298" w:rsidR="008009FC" w:rsidRDefault="00D911B3" w:rsidP="001A1850">
            <w:pPr>
              <w:rPr>
                <w:noProof/>
              </w:rPr>
            </w:pPr>
            <w:r>
              <w:rPr>
                <w:noProof/>
              </w:rPr>
              <w:drawing>
                <wp:inline distT="0" distB="0" distL="0" distR="0" wp14:anchorId="48746958" wp14:editId="6E2FC8B7">
                  <wp:extent cx="1805882" cy="1800000"/>
                  <wp:effectExtent l="0" t="0" r="4445" b="0"/>
                  <wp:docPr id="407239842"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c>
          <w:tcPr>
            <w:tcW w:w="3021" w:type="dxa"/>
          </w:tcPr>
          <w:p w14:paraId="49518400" w14:textId="5953E51A" w:rsidR="008009FC" w:rsidRDefault="00D911B3" w:rsidP="001A1850">
            <w:pPr>
              <w:rPr>
                <w:noProof/>
              </w:rPr>
            </w:pPr>
            <w:r>
              <w:rPr>
                <w:noProof/>
              </w:rPr>
              <w:drawing>
                <wp:inline distT="0" distB="0" distL="0" distR="0" wp14:anchorId="4BE28CC8" wp14:editId="7644A65B">
                  <wp:extent cx="1800000" cy="1800000"/>
                  <wp:effectExtent l="0" t="0" r="0" b="0"/>
                  <wp:docPr id="114717023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c>
          <w:tcPr>
            <w:tcW w:w="3021" w:type="dxa"/>
          </w:tcPr>
          <w:p w14:paraId="5741C24D" w14:textId="670B7C09" w:rsidR="008009FC" w:rsidRDefault="00D911B3" w:rsidP="001A1850">
            <w:pPr>
              <w:rPr>
                <w:noProof/>
              </w:rPr>
            </w:pPr>
            <w:r>
              <w:rPr>
                <w:noProof/>
              </w:rPr>
              <w:drawing>
                <wp:inline distT="0" distB="0" distL="0" distR="0" wp14:anchorId="2C7ED7F1" wp14:editId="4C7308C6">
                  <wp:extent cx="1800000" cy="1800000"/>
                  <wp:effectExtent l="0" t="0" r="0" b="0"/>
                  <wp:docPr id="178672424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r>
      <w:tr w:rsidR="008009FC" w14:paraId="6A0F2974" w14:textId="77777777" w:rsidTr="00B22FD0">
        <w:tc>
          <w:tcPr>
            <w:tcW w:w="3020" w:type="dxa"/>
          </w:tcPr>
          <w:p w14:paraId="5D843285" w14:textId="0D3BB1E1" w:rsidR="008009FC" w:rsidRDefault="00D911B3" w:rsidP="001A1850">
            <w:pPr>
              <w:rPr>
                <w:noProof/>
              </w:rPr>
            </w:pPr>
            <w:r>
              <w:rPr>
                <w:noProof/>
              </w:rPr>
              <w:drawing>
                <wp:inline distT="0" distB="0" distL="0" distR="0" wp14:anchorId="4ED04782" wp14:editId="36E0AABF">
                  <wp:extent cx="1805882" cy="1800000"/>
                  <wp:effectExtent l="0" t="0" r="4445" b="0"/>
                  <wp:docPr id="1909219097"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c>
          <w:tcPr>
            <w:tcW w:w="3021" w:type="dxa"/>
          </w:tcPr>
          <w:p w14:paraId="3392F993" w14:textId="43A8B7C0" w:rsidR="008009FC" w:rsidRDefault="00B22FD0" w:rsidP="001A1850">
            <w:pPr>
              <w:rPr>
                <w:noProof/>
              </w:rPr>
            </w:pPr>
            <w:r>
              <w:rPr>
                <w:noProof/>
              </w:rPr>
              <w:drawing>
                <wp:inline distT="0" distB="0" distL="0" distR="0" wp14:anchorId="3A9E2022" wp14:editId="5F439AF5">
                  <wp:extent cx="1805882" cy="1800000"/>
                  <wp:effectExtent l="0" t="0" r="4445" b="0"/>
                  <wp:docPr id="31300962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c>
          <w:tcPr>
            <w:tcW w:w="3021" w:type="dxa"/>
          </w:tcPr>
          <w:p w14:paraId="287D4D67" w14:textId="74E27EFD" w:rsidR="008009FC" w:rsidRDefault="00B22FD0" w:rsidP="001A1850">
            <w:pPr>
              <w:rPr>
                <w:noProof/>
              </w:rPr>
            </w:pPr>
            <w:r>
              <w:rPr>
                <w:noProof/>
              </w:rPr>
              <w:drawing>
                <wp:inline distT="0" distB="0" distL="0" distR="0" wp14:anchorId="302EB0A3" wp14:editId="0A3B3975">
                  <wp:extent cx="1805882" cy="1800000"/>
                  <wp:effectExtent l="0" t="0" r="4445" b="0"/>
                  <wp:docPr id="59624164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r>
    </w:tbl>
    <w:p w14:paraId="6BF092A8" w14:textId="687107F7" w:rsidR="007B2DD0" w:rsidRDefault="007B2DD0" w:rsidP="007B2DD0">
      <w:pPr>
        <w:pStyle w:val="Caption"/>
      </w:pPr>
      <w:bookmarkStart w:id="12" w:name="_Ref136594858"/>
      <w:r>
        <w:t xml:space="preserve">Figure </w:t>
      </w:r>
      <w:fldSimple w:instr=" SEQ Figure \* ARABIC ">
        <w:r w:rsidR="000065B8">
          <w:rPr>
            <w:noProof/>
          </w:rPr>
          <w:t>5</w:t>
        </w:r>
      </w:fldSimple>
      <w:bookmarkEnd w:id="12"/>
      <w:r>
        <w:t>: Effect of value dynamism on main output variables</w:t>
      </w:r>
    </w:p>
    <w:p w14:paraId="0A9C9131" w14:textId="01869555" w:rsidR="008009FC" w:rsidRDefault="002B737C" w:rsidP="008009FC">
      <w:r>
        <w:fldChar w:fldCharType="begin"/>
      </w:r>
      <w:r>
        <w:instrText xml:space="preserve"> REF _Ref136594858 \h </w:instrText>
      </w:r>
      <w:r>
        <w:fldChar w:fldCharType="separate"/>
      </w:r>
      <w:r w:rsidR="000065B8">
        <w:t xml:space="preserve">Figure </w:t>
      </w:r>
      <w:r w:rsidR="000065B8">
        <w:rPr>
          <w:noProof/>
        </w:rPr>
        <w:t>5</w:t>
      </w:r>
      <w:r>
        <w:fldChar w:fldCharType="end"/>
      </w:r>
      <w:r>
        <w:t xml:space="preserve"> shows the effect of value adaptation on main output variables. The same effects </w:t>
      </w:r>
      <w:r w:rsidR="0043522A">
        <w:t xml:space="preserve">on output variable </w:t>
      </w:r>
      <w:r>
        <w:t>can be perceived as for value adaptation</w:t>
      </w:r>
      <w:r w:rsidR="0043522A">
        <w:t xml:space="preserve">, which is expected as both measures are similar. A slight difference can still be seen for the effect on the number of unacceptable technologies, which is less strong. The explanation is that values are only changed temporarily, which means that some technologies are only considered morally unacceptable for a limited amount of time. As a result, the average number of unacceptable technologies in the model is likely to be smaller. </w:t>
      </w:r>
    </w:p>
    <w:p w14:paraId="32299DE8" w14:textId="01F48610" w:rsidR="005E2FF0" w:rsidRDefault="00D911B3" w:rsidP="00D911B3">
      <w:pPr>
        <w:pStyle w:val="Heading2"/>
      </w:pPr>
      <w:bookmarkStart w:id="13" w:name="_Toc136607428"/>
      <w:r>
        <w:lastRenderedPageBreak/>
        <w:t>Effect of innovation</w:t>
      </w:r>
      <w:bookmarkEnd w:id="13"/>
    </w:p>
    <w:p w14:paraId="794A946D" w14:textId="0620E817" w:rsidR="0043522A" w:rsidRPr="0043522A" w:rsidRDefault="0043522A" w:rsidP="0043522A">
      <w:r>
        <w:t xml:space="preserve">The variable ‘propensity_innovation’ determines how likely agents will choose innovation as a response to perceived moral concerns. When choosing innovation, agent will try to create a new technology that is in line with values in the models. In line with values means </w:t>
      </w:r>
      <w:r w:rsidR="00591DDB">
        <w:t xml:space="preserve">that the new technology will not likely cause moral problems </w:t>
      </w:r>
      <w:r w:rsidR="00F7540B">
        <w:t xml:space="preserve">for which this value stands. Whether the agent is successful at creating this technology depends on a random </w:t>
      </w:r>
      <w:r w:rsidR="003358F2">
        <w:t>distribution but</w:t>
      </w:r>
      <w:r w:rsidR="00F7540B">
        <w:t xml:space="preserve"> is also depends on the openness to change of the society (the higher the openness to change, the higher the chance of successful innovation).</w:t>
      </w:r>
    </w:p>
    <w:tbl>
      <w:tblPr>
        <w:tblStyle w:val="TableGrid"/>
        <w:tblW w:w="0" w:type="auto"/>
        <w:tblLook w:val="04A0" w:firstRow="1" w:lastRow="0" w:firstColumn="1" w:lastColumn="0" w:noHBand="0" w:noVBand="1"/>
      </w:tblPr>
      <w:tblGrid>
        <w:gridCol w:w="3020"/>
        <w:gridCol w:w="3021"/>
        <w:gridCol w:w="3021"/>
      </w:tblGrid>
      <w:tr w:rsidR="00D911B3" w14:paraId="4769C41E" w14:textId="77777777" w:rsidTr="00D911B3">
        <w:tc>
          <w:tcPr>
            <w:tcW w:w="3020" w:type="dxa"/>
          </w:tcPr>
          <w:p w14:paraId="013F25A4" w14:textId="5CD8BD57" w:rsidR="00D911B3" w:rsidRDefault="00D911B3" w:rsidP="00D911B3">
            <w:r>
              <w:rPr>
                <w:noProof/>
              </w:rPr>
              <w:drawing>
                <wp:inline distT="0" distB="0" distL="0" distR="0" wp14:anchorId="79A1F59F" wp14:editId="1B97B7E2">
                  <wp:extent cx="1805882" cy="1800000"/>
                  <wp:effectExtent l="0" t="0" r="4445" b="0"/>
                  <wp:docPr id="1660237872"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c>
          <w:tcPr>
            <w:tcW w:w="3021" w:type="dxa"/>
          </w:tcPr>
          <w:p w14:paraId="6E93B222" w14:textId="7FECE1A8" w:rsidR="00D911B3" w:rsidRDefault="00D911B3" w:rsidP="00D911B3">
            <w:r>
              <w:rPr>
                <w:noProof/>
              </w:rPr>
              <w:drawing>
                <wp:inline distT="0" distB="0" distL="0" distR="0" wp14:anchorId="380994C1" wp14:editId="17A6DC21">
                  <wp:extent cx="1805882" cy="1800000"/>
                  <wp:effectExtent l="0" t="0" r="4445" b="0"/>
                  <wp:docPr id="842657726"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c>
          <w:tcPr>
            <w:tcW w:w="3021" w:type="dxa"/>
          </w:tcPr>
          <w:p w14:paraId="3325ACFA" w14:textId="2E313743" w:rsidR="00D911B3" w:rsidRDefault="00D911B3" w:rsidP="00D911B3">
            <w:r>
              <w:rPr>
                <w:noProof/>
              </w:rPr>
              <w:drawing>
                <wp:inline distT="0" distB="0" distL="0" distR="0" wp14:anchorId="0D3677B6" wp14:editId="6D4358A4">
                  <wp:extent cx="1805882" cy="1800000"/>
                  <wp:effectExtent l="0" t="0" r="4445" b="0"/>
                  <wp:docPr id="212689570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r>
      <w:tr w:rsidR="00D911B3" w14:paraId="4D0C7B9B" w14:textId="77777777" w:rsidTr="00D911B3">
        <w:tc>
          <w:tcPr>
            <w:tcW w:w="3020" w:type="dxa"/>
          </w:tcPr>
          <w:p w14:paraId="3F958FCF" w14:textId="44126273" w:rsidR="00D911B3" w:rsidRDefault="00D911B3" w:rsidP="00D911B3">
            <w:r>
              <w:rPr>
                <w:noProof/>
              </w:rPr>
              <w:drawing>
                <wp:inline distT="0" distB="0" distL="0" distR="0" wp14:anchorId="2D0CFF63" wp14:editId="0B07B437">
                  <wp:extent cx="1805882" cy="1800000"/>
                  <wp:effectExtent l="0" t="0" r="4445" b="0"/>
                  <wp:docPr id="877061671"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c>
          <w:tcPr>
            <w:tcW w:w="3021" w:type="dxa"/>
          </w:tcPr>
          <w:p w14:paraId="67BADB07" w14:textId="18859BBA" w:rsidR="00D911B3" w:rsidRDefault="00D911B3" w:rsidP="00D911B3">
            <w:r>
              <w:rPr>
                <w:noProof/>
              </w:rPr>
              <w:drawing>
                <wp:inline distT="0" distB="0" distL="0" distR="0" wp14:anchorId="0D900292" wp14:editId="32030017">
                  <wp:extent cx="1800000" cy="1800000"/>
                  <wp:effectExtent l="0" t="0" r="0" b="0"/>
                  <wp:docPr id="139697397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c>
          <w:tcPr>
            <w:tcW w:w="3021" w:type="dxa"/>
          </w:tcPr>
          <w:p w14:paraId="06718BCA" w14:textId="33477134" w:rsidR="00D911B3" w:rsidRDefault="00D911B3" w:rsidP="00D911B3">
            <w:r>
              <w:rPr>
                <w:noProof/>
              </w:rPr>
              <w:drawing>
                <wp:inline distT="0" distB="0" distL="0" distR="0" wp14:anchorId="57A85503" wp14:editId="570A672E">
                  <wp:extent cx="1800000" cy="1800000"/>
                  <wp:effectExtent l="0" t="0" r="0" b="0"/>
                  <wp:docPr id="1323712028"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ln>
                            <a:noFill/>
                          </a:ln>
                        </pic:spPr>
                      </pic:pic>
                    </a:graphicData>
                  </a:graphic>
                </wp:inline>
              </w:drawing>
            </w:r>
          </w:p>
        </w:tc>
      </w:tr>
      <w:tr w:rsidR="00D911B3" w14:paraId="60A89DA0" w14:textId="77777777" w:rsidTr="00D911B3">
        <w:tc>
          <w:tcPr>
            <w:tcW w:w="3020" w:type="dxa"/>
          </w:tcPr>
          <w:p w14:paraId="72EEBE20" w14:textId="61317385" w:rsidR="00D911B3" w:rsidRDefault="00D911B3" w:rsidP="00D911B3">
            <w:r>
              <w:rPr>
                <w:noProof/>
              </w:rPr>
              <w:drawing>
                <wp:inline distT="0" distB="0" distL="0" distR="0" wp14:anchorId="5F03761F" wp14:editId="05EFEACE">
                  <wp:extent cx="1805882" cy="1800000"/>
                  <wp:effectExtent l="0" t="0" r="4445" b="0"/>
                  <wp:docPr id="1675450851"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c>
          <w:tcPr>
            <w:tcW w:w="3021" w:type="dxa"/>
          </w:tcPr>
          <w:p w14:paraId="4C00C324" w14:textId="1BCA8448" w:rsidR="00D911B3" w:rsidRDefault="00B22FD0" w:rsidP="00D911B3">
            <w:r>
              <w:rPr>
                <w:noProof/>
              </w:rPr>
              <w:drawing>
                <wp:inline distT="0" distB="0" distL="0" distR="0" wp14:anchorId="43417561" wp14:editId="4140DF0F">
                  <wp:extent cx="1805882" cy="1800000"/>
                  <wp:effectExtent l="0" t="0" r="4445" b="0"/>
                  <wp:docPr id="1563218639"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c>
          <w:tcPr>
            <w:tcW w:w="3021" w:type="dxa"/>
          </w:tcPr>
          <w:p w14:paraId="544B1D1C" w14:textId="7EB1130F" w:rsidR="00D911B3" w:rsidRDefault="00B22FD0" w:rsidP="00D911B3">
            <w:r>
              <w:rPr>
                <w:noProof/>
              </w:rPr>
              <w:drawing>
                <wp:inline distT="0" distB="0" distL="0" distR="0" wp14:anchorId="6A3530D7" wp14:editId="159F94D4">
                  <wp:extent cx="1805882" cy="1800000"/>
                  <wp:effectExtent l="0" t="0" r="4445" b="0"/>
                  <wp:docPr id="1832228881"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805882" cy="1800000"/>
                          </a:xfrm>
                          <a:prstGeom prst="rect">
                            <a:avLst/>
                          </a:prstGeom>
                          <a:noFill/>
                          <a:ln>
                            <a:noFill/>
                          </a:ln>
                        </pic:spPr>
                      </pic:pic>
                    </a:graphicData>
                  </a:graphic>
                </wp:inline>
              </w:drawing>
            </w:r>
          </w:p>
        </w:tc>
      </w:tr>
    </w:tbl>
    <w:p w14:paraId="0321036B" w14:textId="3CD79A95" w:rsidR="007B2DD0" w:rsidRDefault="007B2DD0" w:rsidP="007B2DD0">
      <w:pPr>
        <w:pStyle w:val="Caption"/>
      </w:pPr>
      <w:bookmarkStart w:id="14" w:name="_Ref136595493"/>
      <w:r>
        <w:t xml:space="preserve">Figure </w:t>
      </w:r>
      <w:fldSimple w:instr=" SEQ Figure \* ARABIC ">
        <w:r w:rsidR="000065B8">
          <w:rPr>
            <w:noProof/>
          </w:rPr>
          <w:t>6</w:t>
        </w:r>
      </w:fldSimple>
      <w:bookmarkEnd w:id="14"/>
      <w:r>
        <w:t>: Effect of innovation on main output variables</w:t>
      </w:r>
    </w:p>
    <w:p w14:paraId="08715ED6" w14:textId="70AA4FCD" w:rsidR="00D911B3" w:rsidRDefault="00260497" w:rsidP="00D911B3">
      <w:r>
        <w:fldChar w:fldCharType="begin"/>
      </w:r>
      <w:r>
        <w:instrText xml:space="preserve"> REF _Ref136595493 \h </w:instrText>
      </w:r>
      <w:r>
        <w:fldChar w:fldCharType="separate"/>
      </w:r>
      <w:r w:rsidR="000065B8">
        <w:t xml:space="preserve">Figure </w:t>
      </w:r>
      <w:r w:rsidR="000065B8">
        <w:rPr>
          <w:noProof/>
        </w:rPr>
        <w:t>6</w:t>
      </w:r>
      <w:r>
        <w:fldChar w:fldCharType="end"/>
      </w:r>
      <w:r>
        <w:t xml:space="preserve"> shows the effect of innovation on main output variables. In comparison to value adaptation and value dynamism, the effect of innovation seems to be stronger. As expected, a higher propensity for innovation leads to more technologies in the model, and less values. The number of unacceptable technologies in the model decreases, which seems to be the contrary effect as for value adaptation and value dynamism. One could suggest that innovation is more successful at coping with unacceptable technologies and moral problems, but the total severity of moral problems does not strongly decrease. A more convincing explanation is that values are required to judge upon the acceptability of technologies. In case there are less values in the model, the number of unacceptable technologies </w:t>
      </w:r>
      <w:r>
        <w:lastRenderedPageBreak/>
        <w:t>decreases as well while these technologies might still cause moral problems.</w:t>
      </w:r>
      <w:r w:rsidR="00930033">
        <w:t xml:space="preserve"> Because of a lack of values, many moral problems also remain unperceived.</w:t>
      </w:r>
    </w:p>
    <w:p w14:paraId="1B728C62" w14:textId="3C081C80" w:rsidR="00E53DA0" w:rsidRDefault="00B22FD0" w:rsidP="00B22FD0">
      <w:pPr>
        <w:pStyle w:val="Heading2"/>
      </w:pPr>
      <w:bookmarkStart w:id="15" w:name="_Toc136607429"/>
      <w:r>
        <w:t>Combined effect of value adaptation, value dynamism and innovation</w:t>
      </w:r>
      <w:bookmarkEnd w:id="15"/>
    </w:p>
    <w:p w14:paraId="2C039367" w14:textId="133C12ED" w:rsidR="000045F2" w:rsidRDefault="000045F2" w:rsidP="000045F2">
      <w:r>
        <w:t>In the sections above, we have studied the effect of value adaptation, value dynamism and innovation apart from each other. It is however likely that the combination of these actions may produce better results to prevent moral problems in society. Here, we explore the combined effect of the three variables at decreasing the severity of moral problems. This is done by performing a PRIM (</w:t>
      </w:r>
      <w:r w:rsidRPr="000045F2">
        <w:t>Patient Rule Induction Method</w:t>
      </w:r>
      <w:r>
        <w:t xml:space="preserve">) experiment </w:t>
      </w:r>
      <w:r>
        <w:rPr>
          <w:rFonts w:eastAsia="Calibri"/>
        </w:rPr>
        <w:fldChar w:fldCharType="begin" w:fldLock="1"/>
      </w:r>
      <w:r>
        <w:rPr>
          <w:rFonts w:eastAsia="Calibri"/>
        </w:rPr>
        <w:instrText>ADDIN CSL_CITATION {"citationItems":[{"id":"ITEM-1","itemData":{"author":[{"dropping-particle":"","family":"Friedman","given":"J.","non-dropping-particle":"","parse-names":false,"suffix":""},{"dropping-particle":"","family":"Fisher","given":"N.","non-dropping-particle":"","parse-names":false,"suffix":""}],"container-title":"Statistics and Computing","id":"ITEM-1","issued":{"date-parts":[["1999"]]},"page":"123-162","title":"Bump hunting in high-dimensional data","type":"article-journal","volume":"9"},"uris":["http://www.mendeley.com/documents/?uuid=a4acee0a-b245-4277-a43a-06d4f2986342"]}],"mendeley":{"formattedCitation":"(J. Friedman and Fisher 1999)","manualFormatting":"(Friedman and Fisher 1999)","plainTextFormattedCitation":"(J. Friedman and Fisher 1999)","previouslyFormattedCitation":"(J. Friedman and Fisher 1999)"},"properties":{"noteIndex":0},"schema":"https://github.com/citation-style-language/schema/raw/master/csl-citation.json"}</w:instrText>
      </w:r>
      <w:r>
        <w:rPr>
          <w:rFonts w:eastAsia="Calibri"/>
        </w:rPr>
        <w:fldChar w:fldCharType="separate"/>
      </w:r>
      <w:r w:rsidRPr="00781DA1">
        <w:rPr>
          <w:rFonts w:eastAsia="Calibri"/>
          <w:noProof/>
        </w:rPr>
        <w:t>(Friedman and Fisher 1999)</w:t>
      </w:r>
      <w:r>
        <w:rPr>
          <w:rFonts w:eastAsia="Calibri"/>
        </w:rPr>
        <w:fldChar w:fldCharType="end"/>
      </w:r>
      <w:r>
        <w:t>, where the simulation model is run a high number of time, each time taking a different value for each input parameter. The experiment allows tracing which (combinations) of input parameters have led to a specific outcome of interest.</w:t>
      </w:r>
      <w:r w:rsidR="00B22E9B">
        <w:t xml:space="preserve"> We perform this experiment two times, one where needs in the model do not change, and one where they do.</w:t>
      </w:r>
    </w:p>
    <w:p w14:paraId="37B2D644" w14:textId="2C231702" w:rsidR="00930033" w:rsidRDefault="00B22E9B" w:rsidP="00B22E9B">
      <w:pPr>
        <w:pStyle w:val="Heading3"/>
      </w:pPr>
      <w:r>
        <w:t>Simulation outputs (no change in needs over time)</w:t>
      </w:r>
    </w:p>
    <w:p w14:paraId="3A17F019" w14:textId="0950E008" w:rsidR="00B22E9B" w:rsidRDefault="00B22E9B" w:rsidP="00C955A7">
      <w:r>
        <w:fldChar w:fldCharType="begin"/>
      </w:r>
      <w:r>
        <w:instrText xml:space="preserve"> REF _Ref138167424 \h </w:instrText>
      </w:r>
      <w:r>
        <w:fldChar w:fldCharType="separate"/>
      </w:r>
      <w:r>
        <w:t xml:space="preserve">Table </w:t>
      </w:r>
      <w:r>
        <w:rPr>
          <w:noProof/>
        </w:rPr>
        <w:t>3</w:t>
      </w:r>
      <w:r>
        <w:fldChar w:fldCharType="end"/>
      </w:r>
      <w:r w:rsidRPr="00B22E9B">
        <w:fldChar w:fldCharType="begin"/>
      </w:r>
      <w:r>
        <w:instrText xml:space="preserve"> REF _Ref126761909 \h  \* MERGEFORMAT </w:instrText>
      </w:r>
      <w:r w:rsidR="00000000">
        <w:fldChar w:fldCharType="separate"/>
      </w:r>
      <w:r w:rsidRPr="00B22E9B">
        <w:fldChar w:fldCharType="end"/>
      </w:r>
      <w:r>
        <w:t xml:space="preserve"> shows which ranges of input parameters have led to cases where the severity of moral problems was low and cases where it was high. Cases where the severity of moral problems was low were essentially observed when the propensity for value dynamism was high (between 0.49 and 1). Cases where the severity of moral problems was high were observed when, simultaneously, the propensity innovation was high, and the propensity for value adaptation and dynamism was low.</w:t>
      </w:r>
    </w:p>
    <w:p w14:paraId="30B05928" w14:textId="09E8A6AE" w:rsidR="00B22E9B" w:rsidRDefault="00B22E9B" w:rsidP="00B22E9B">
      <w:pPr>
        <w:pStyle w:val="Caption"/>
        <w:keepNext/>
        <w:spacing w:after="0"/>
      </w:pPr>
      <w:bookmarkStart w:id="16" w:name="_Ref138167424"/>
      <w:r>
        <w:t xml:space="preserve">Table </w:t>
      </w:r>
      <w:fldSimple w:instr=" SEQ Table \* ARABIC ">
        <w:r>
          <w:rPr>
            <w:noProof/>
          </w:rPr>
          <w:t>3</w:t>
        </w:r>
      </w:fldSimple>
      <w:bookmarkEnd w:id="16"/>
      <w:r>
        <w:t>: Combined effect of input parameters on the severity of moral problems</w:t>
      </w:r>
      <w:r w:rsidR="007147F5">
        <w:t xml:space="preserve"> (no change in needs)</w:t>
      </w:r>
    </w:p>
    <w:tbl>
      <w:tblPr>
        <w:tblStyle w:val="TableGrid"/>
        <w:tblW w:w="0" w:type="auto"/>
        <w:tblLook w:val="04A0" w:firstRow="1" w:lastRow="0" w:firstColumn="1" w:lastColumn="0" w:noHBand="0" w:noVBand="1"/>
      </w:tblPr>
      <w:tblGrid>
        <w:gridCol w:w="1871"/>
        <w:gridCol w:w="7191"/>
      </w:tblGrid>
      <w:tr w:rsidR="00B22E9B" w14:paraId="31B0C922" w14:textId="77777777" w:rsidTr="00B22E9B">
        <w:tc>
          <w:tcPr>
            <w:tcW w:w="1871" w:type="dxa"/>
            <w:vAlign w:val="center"/>
          </w:tcPr>
          <w:p w14:paraId="15046FEB" w14:textId="7CF434FF" w:rsidR="00B22E9B" w:rsidRPr="00B22E9B" w:rsidRDefault="00B22E9B" w:rsidP="00B22E9B">
            <w:pPr>
              <w:jc w:val="left"/>
              <w:rPr>
                <w:b/>
                <w:bCs/>
              </w:rPr>
            </w:pPr>
            <w:r>
              <w:rPr>
                <w:b/>
                <w:bCs/>
              </w:rPr>
              <w:t>Low severity</w:t>
            </w:r>
          </w:p>
        </w:tc>
        <w:tc>
          <w:tcPr>
            <w:tcW w:w="7191" w:type="dxa"/>
          </w:tcPr>
          <w:p w14:paraId="66464ACF" w14:textId="0CD3FC6B" w:rsidR="00B22E9B" w:rsidRDefault="00B22E9B" w:rsidP="00D911B3">
            <w:r>
              <w:rPr>
                <w:noProof/>
              </w:rPr>
              <w:drawing>
                <wp:inline distT="0" distB="0" distL="0" distR="0" wp14:anchorId="3B875A55" wp14:editId="6E05EE50">
                  <wp:extent cx="4427460" cy="2084400"/>
                  <wp:effectExtent l="0" t="0" r="0" b="0"/>
                  <wp:docPr id="11" name="Picture 11" descr="A picture containing text, screenshot, rectangl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text, screenshot, rectangle, diagram&#10;&#10;Description automatically generated"/>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427460" cy="2084400"/>
                          </a:xfrm>
                          <a:prstGeom prst="rect">
                            <a:avLst/>
                          </a:prstGeom>
                          <a:noFill/>
                          <a:ln>
                            <a:noFill/>
                          </a:ln>
                        </pic:spPr>
                      </pic:pic>
                    </a:graphicData>
                  </a:graphic>
                </wp:inline>
              </w:drawing>
            </w:r>
          </w:p>
        </w:tc>
      </w:tr>
      <w:tr w:rsidR="00B22E9B" w14:paraId="7E58B829" w14:textId="77777777" w:rsidTr="00B22E9B">
        <w:tc>
          <w:tcPr>
            <w:tcW w:w="1871" w:type="dxa"/>
            <w:vAlign w:val="center"/>
          </w:tcPr>
          <w:p w14:paraId="1D003EB0" w14:textId="57B4B0D8" w:rsidR="00B22E9B" w:rsidRPr="00B22E9B" w:rsidRDefault="00B22E9B" w:rsidP="00B22E9B">
            <w:pPr>
              <w:jc w:val="left"/>
              <w:rPr>
                <w:b/>
                <w:bCs/>
                <w:noProof/>
              </w:rPr>
            </w:pPr>
            <w:r>
              <w:rPr>
                <w:b/>
                <w:bCs/>
              </w:rPr>
              <w:t>High severity</w:t>
            </w:r>
          </w:p>
        </w:tc>
        <w:tc>
          <w:tcPr>
            <w:tcW w:w="7191" w:type="dxa"/>
          </w:tcPr>
          <w:p w14:paraId="2D71B5D0" w14:textId="64F93298" w:rsidR="00B22E9B" w:rsidRDefault="00B22E9B" w:rsidP="00D911B3">
            <w:r>
              <w:rPr>
                <w:noProof/>
              </w:rPr>
              <w:drawing>
                <wp:inline distT="0" distB="0" distL="0" distR="0" wp14:anchorId="4716CE5B" wp14:editId="680BBC1E">
                  <wp:extent cx="4427220" cy="2078920"/>
                  <wp:effectExtent l="0" t="0" r="0" b="0"/>
                  <wp:docPr id="13" name="Picture 13" descr="A picture containing text, screenshot, diagram, fo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picture containing text, screenshot, diagram, font&#10;&#10;Description automatically generated"/>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432680" cy="2081484"/>
                          </a:xfrm>
                          <a:prstGeom prst="rect">
                            <a:avLst/>
                          </a:prstGeom>
                          <a:noFill/>
                          <a:ln>
                            <a:noFill/>
                          </a:ln>
                        </pic:spPr>
                      </pic:pic>
                    </a:graphicData>
                  </a:graphic>
                </wp:inline>
              </w:drawing>
            </w:r>
          </w:p>
        </w:tc>
      </w:tr>
    </w:tbl>
    <w:p w14:paraId="001F1536" w14:textId="77777777" w:rsidR="00CB7F84" w:rsidRDefault="00CB7F84" w:rsidP="00D911B3"/>
    <w:p w14:paraId="25FAE5F7" w14:textId="06C22435" w:rsidR="00C955A7" w:rsidRDefault="00C955A7" w:rsidP="00D911B3">
      <w:r>
        <w:t xml:space="preserve">The effect of value dynamism on low severity of moral problems can be explained by the fact that value dynamism is least about to cause technological change in the model. Choosing innovation might create new moral problems for which society does not have the right values. Temporarily changing values </w:t>
      </w:r>
      <w:r>
        <w:lastRenderedPageBreak/>
        <w:t xml:space="preserve">appears to be sufficient in cases needs are steady. On the </w:t>
      </w:r>
      <w:r w:rsidR="007147F5">
        <w:t xml:space="preserve">contrary, the combination of high propensity for innovation and low value adaptation and value dynamism causes the most severe moral problems. Innovations causes new issues, which are then poorly addressed in cause the society is not able to create adequate values. </w:t>
      </w:r>
    </w:p>
    <w:p w14:paraId="20F239D8" w14:textId="294EF7AE" w:rsidR="007147F5" w:rsidRDefault="007147F5" w:rsidP="007147F5">
      <w:pPr>
        <w:pStyle w:val="Heading3"/>
      </w:pPr>
      <w:r>
        <w:t>Simulation outputs (changes in needs over time)</w:t>
      </w:r>
    </w:p>
    <w:p w14:paraId="79478766" w14:textId="1045AA91" w:rsidR="00C955A7" w:rsidRDefault="007147F5" w:rsidP="00D911B3">
      <w:r>
        <w:fldChar w:fldCharType="begin"/>
      </w:r>
      <w:r>
        <w:instrText xml:space="preserve"> REF _Ref138168466 \h </w:instrText>
      </w:r>
      <w:r>
        <w:fldChar w:fldCharType="separate"/>
      </w:r>
      <w:r>
        <w:t xml:space="preserve">Table </w:t>
      </w:r>
      <w:r>
        <w:rPr>
          <w:noProof/>
        </w:rPr>
        <w:t>4</w:t>
      </w:r>
      <w:r>
        <w:fldChar w:fldCharType="end"/>
      </w:r>
      <w:r>
        <w:t xml:space="preserve"> shows the combined effect of value adaptation, value dynamism and innovation on the severity of moral problems, when needs of the society are changing over time.</w:t>
      </w:r>
      <w:r w:rsidR="001813F7">
        <w:t xml:space="preserve"> </w:t>
      </w:r>
      <w:r w:rsidR="009241B8">
        <w:t xml:space="preserve">The severity of moral problems is low when the propensity for innovation is high and value adaptation is high (to a lower extent). The severity of moral problems is high when </w:t>
      </w:r>
      <w:r w:rsidR="00673276">
        <w:t>innovation</w:t>
      </w:r>
      <w:r w:rsidR="009241B8">
        <w:t xml:space="preserve"> is low.</w:t>
      </w:r>
    </w:p>
    <w:p w14:paraId="05DB632F" w14:textId="5C1AE826" w:rsidR="007147F5" w:rsidRDefault="007147F5" w:rsidP="007147F5">
      <w:pPr>
        <w:pStyle w:val="Caption"/>
        <w:keepNext/>
        <w:spacing w:after="0"/>
      </w:pPr>
      <w:bookmarkStart w:id="17" w:name="_Ref138168466"/>
      <w:r>
        <w:t xml:space="preserve">Table </w:t>
      </w:r>
      <w:fldSimple w:instr=" SEQ Table \* ARABIC ">
        <w:r>
          <w:rPr>
            <w:noProof/>
          </w:rPr>
          <w:t>4</w:t>
        </w:r>
      </w:fldSimple>
      <w:bookmarkEnd w:id="17"/>
      <w:r>
        <w:t>: Combined effect of input parameters on the severity of moral problems (change in needs)</w:t>
      </w:r>
    </w:p>
    <w:tbl>
      <w:tblPr>
        <w:tblStyle w:val="TableGrid"/>
        <w:tblW w:w="0" w:type="auto"/>
        <w:tblLook w:val="04A0" w:firstRow="1" w:lastRow="0" w:firstColumn="1" w:lastColumn="0" w:noHBand="0" w:noVBand="1"/>
      </w:tblPr>
      <w:tblGrid>
        <w:gridCol w:w="1721"/>
        <w:gridCol w:w="7341"/>
      </w:tblGrid>
      <w:tr w:rsidR="007147F5" w14:paraId="02591A47" w14:textId="77777777" w:rsidTr="009F34A9">
        <w:tc>
          <w:tcPr>
            <w:tcW w:w="1871" w:type="dxa"/>
            <w:vAlign w:val="center"/>
          </w:tcPr>
          <w:p w14:paraId="4C78C00A" w14:textId="77777777" w:rsidR="007147F5" w:rsidRPr="00B22E9B" w:rsidRDefault="007147F5" w:rsidP="009F34A9">
            <w:pPr>
              <w:jc w:val="left"/>
              <w:rPr>
                <w:b/>
                <w:bCs/>
              </w:rPr>
            </w:pPr>
            <w:r>
              <w:rPr>
                <w:b/>
                <w:bCs/>
              </w:rPr>
              <w:t>Low severity</w:t>
            </w:r>
          </w:p>
        </w:tc>
        <w:tc>
          <w:tcPr>
            <w:tcW w:w="7191" w:type="dxa"/>
          </w:tcPr>
          <w:p w14:paraId="4F6C21CA" w14:textId="20FF3E26" w:rsidR="007147F5" w:rsidRDefault="009241B8" w:rsidP="009F34A9">
            <w:r>
              <w:rPr>
                <w:noProof/>
              </w:rPr>
              <w:drawing>
                <wp:inline distT="0" distB="0" distL="0" distR="0" wp14:anchorId="3CA61797" wp14:editId="6D57A3FC">
                  <wp:extent cx="4457700" cy="2057362"/>
                  <wp:effectExtent l="0" t="0" r="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467581" cy="2061922"/>
                          </a:xfrm>
                          <a:prstGeom prst="rect">
                            <a:avLst/>
                          </a:prstGeom>
                          <a:noFill/>
                          <a:ln>
                            <a:noFill/>
                          </a:ln>
                        </pic:spPr>
                      </pic:pic>
                    </a:graphicData>
                  </a:graphic>
                </wp:inline>
              </w:drawing>
            </w:r>
          </w:p>
        </w:tc>
      </w:tr>
      <w:tr w:rsidR="007147F5" w14:paraId="19324272" w14:textId="77777777" w:rsidTr="009F34A9">
        <w:tc>
          <w:tcPr>
            <w:tcW w:w="1871" w:type="dxa"/>
            <w:vAlign w:val="center"/>
          </w:tcPr>
          <w:p w14:paraId="2F51CBBE" w14:textId="77777777" w:rsidR="007147F5" w:rsidRPr="00B22E9B" w:rsidRDefault="007147F5" w:rsidP="009F34A9">
            <w:pPr>
              <w:jc w:val="left"/>
              <w:rPr>
                <w:b/>
                <w:bCs/>
                <w:noProof/>
              </w:rPr>
            </w:pPr>
            <w:r>
              <w:rPr>
                <w:b/>
                <w:bCs/>
              </w:rPr>
              <w:t>High severity</w:t>
            </w:r>
          </w:p>
        </w:tc>
        <w:tc>
          <w:tcPr>
            <w:tcW w:w="7191" w:type="dxa"/>
          </w:tcPr>
          <w:p w14:paraId="70020978" w14:textId="18624F35" w:rsidR="007147F5" w:rsidRDefault="00673276" w:rsidP="009F34A9">
            <w:r>
              <w:rPr>
                <w:noProof/>
              </w:rPr>
              <w:drawing>
                <wp:inline distT="0" distB="0" distL="0" distR="0" wp14:anchorId="0647722F" wp14:editId="0BD9AA57">
                  <wp:extent cx="4524375" cy="225021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536656" cy="2256326"/>
                          </a:xfrm>
                          <a:prstGeom prst="rect">
                            <a:avLst/>
                          </a:prstGeom>
                          <a:noFill/>
                          <a:ln>
                            <a:noFill/>
                          </a:ln>
                        </pic:spPr>
                      </pic:pic>
                    </a:graphicData>
                  </a:graphic>
                </wp:inline>
              </w:drawing>
            </w:r>
          </w:p>
        </w:tc>
      </w:tr>
    </w:tbl>
    <w:p w14:paraId="7F51F2C5" w14:textId="77777777" w:rsidR="007147F5" w:rsidRDefault="007147F5" w:rsidP="00D911B3"/>
    <w:p w14:paraId="4262630B" w14:textId="7BA9627E" w:rsidR="002670E3" w:rsidRPr="00D911B3" w:rsidRDefault="009241B8" w:rsidP="00D911B3">
      <w:r>
        <w:t xml:space="preserve">In comparison to simulation outputs with no change in needs, a high propensity for value dynamism does not necessarily lead to a low severity of moral problems. Rather, it is the combination of </w:t>
      </w:r>
      <w:r w:rsidR="003358F2">
        <w:t>an</w:t>
      </w:r>
      <w:r>
        <w:t xml:space="preserve"> innovation and value adaptation that allows a society to cope with changing needs. Here also, innovation is useful to create new technologies to respond to changing needs while value adaptation allows the adjustment of values. </w:t>
      </w:r>
      <w:r w:rsidR="00673276">
        <w:t xml:space="preserve">For case when the severity of moral problems is high, a combination of </w:t>
      </w:r>
      <w:r w:rsidR="00673276">
        <w:t>value adaptation, value dynamism and innovation</w:t>
      </w:r>
      <w:r w:rsidR="00673276">
        <w:t xml:space="preserve"> does not seem to play a role anymore. In case innovation is low, society is not able to cope with changing needs, which results in strong moral problems.</w:t>
      </w:r>
    </w:p>
    <w:sectPr w:rsidR="002670E3" w:rsidRPr="00D911B3" w:rsidSect="00156A61">
      <w:pgSz w:w="11906" w:h="16838" w:code="9"/>
      <w:pgMar w:top="1417" w:right="1417" w:bottom="1417" w:left="1417" w:header="709" w:footer="709"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637D67"/>
    <w:multiLevelType w:val="hybridMultilevel"/>
    <w:tmpl w:val="8B000254"/>
    <w:lvl w:ilvl="0" w:tplc="2534AA6C">
      <w:start w:val="2"/>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7A01B49"/>
    <w:multiLevelType w:val="hybridMultilevel"/>
    <w:tmpl w:val="6F7ED016"/>
    <w:lvl w:ilvl="0" w:tplc="FFFFFFFF">
      <w:start w:val="1"/>
      <w:numFmt w:val="bullet"/>
      <w:lvlText w:val="-"/>
      <w:lvlJc w:val="left"/>
      <w:pPr>
        <w:ind w:left="720" w:hanging="360"/>
      </w:pPr>
      <w:rPr>
        <w:rFonts w:ascii="Cambria" w:hAnsi="Cambria" w:hint="default"/>
      </w:rPr>
    </w:lvl>
    <w:lvl w:ilvl="1" w:tplc="FFFFFFFF">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6C7F0B7A"/>
    <w:multiLevelType w:val="hybridMultilevel"/>
    <w:tmpl w:val="34726D60"/>
    <w:lvl w:ilvl="0" w:tplc="714A8C9E">
      <w:start w:val="1"/>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217551877">
    <w:abstractNumId w:val="1"/>
  </w:num>
  <w:num w:numId="2" w16cid:durableId="599096863">
    <w:abstractNumId w:val="2"/>
  </w:num>
  <w:num w:numId="3" w16cid:durableId="18907304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jCwMDA1NzCysDAzNTNS0lEKTi0uzszPAykwrAUAHOEJNiwAAAA="/>
  </w:docVars>
  <w:rsids>
    <w:rsidRoot w:val="00D032CC"/>
    <w:rsid w:val="000045F2"/>
    <w:rsid w:val="000065B8"/>
    <w:rsid w:val="00050A32"/>
    <w:rsid w:val="00086B03"/>
    <w:rsid w:val="000B4FF9"/>
    <w:rsid w:val="000E6702"/>
    <w:rsid w:val="00134B56"/>
    <w:rsid w:val="00156A61"/>
    <w:rsid w:val="00165F8D"/>
    <w:rsid w:val="001813F7"/>
    <w:rsid w:val="001B6661"/>
    <w:rsid w:val="001C4838"/>
    <w:rsid w:val="00230186"/>
    <w:rsid w:val="002366ED"/>
    <w:rsid w:val="00247B1F"/>
    <w:rsid w:val="00260497"/>
    <w:rsid w:val="002670E3"/>
    <w:rsid w:val="002918AD"/>
    <w:rsid w:val="002B737C"/>
    <w:rsid w:val="002C3F8D"/>
    <w:rsid w:val="00333369"/>
    <w:rsid w:val="003358F2"/>
    <w:rsid w:val="00350767"/>
    <w:rsid w:val="003765DC"/>
    <w:rsid w:val="0039574A"/>
    <w:rsid w:val="003B4432"/>
    <w:rsid w:val="003B497F"/>
    <w:rsid w:val="003D6500"/>
    <w:rsid w:val="003D7643"/>
    <w:rsid w:val="003E2281"/>
    <w:rsid w:val="003F44D7"/>
    <w:rsid w:val="0043522A"/>
    <w:rsid w:val="0047701A"/>
    <w:rsid w:val="004B3C8F"/>
    <w:rsid w:val="00503862"/>
    <w:rsid w:val="00512FDF"/>
    <w:rsid w:val="00591DDB"/>
    <w:rsid w:val="005E2FF0"/>
    <w:rsid w:val="0061464F"/>
    <w:rsid w:val="00673276"/>
    <w:rsid w:val="006B4874"/>
    <w:rsid w:val="006C71FE"/>
    <w:rsid w:val="006D0D2A"/>
    <w:rsid w:val="007147F5"/>
    <w:rsid w:val="00787726"/>
    <w:rsid w:val="007B2DD0"/>
    <w:rsid w:val="008009FC"/>
    <w:rsid w:val="00831669"/>
    <w:rsid w:val="009241B8"/>
    <w:rsid w:val="00930033"/>
    <w:rsid w:val="00940D60"/>
    <w:rsid w:val="00980A71"/>
    <w:rsid w:val="009D15D5"/>
    <w:rsid w:val="009F6294"/>
    <w:rsid w:val="00A05C5A"/>
    <w:rsid w:val="00A11EEC"/>
    <w:rsid w:val="00A21207"/>
    <w:rsid w:val="00A322AC"/>
    <w:rsid w:val="00A50A42"/>
    <w:rsid w:val="00A72E87"/>
    <w:rsid w:val="00AB3D6A"/>
    <w:rsid w:val="00AF0CB4"/>
    <w:rsid w:val="00B22E9B"/>
    <w:rsid w:val="00B22FD0"/>
    <w:rsid w:val="00BE3A09"/>
    <w:rsid w:val="00C12153"/>
    <w:rsid w:val="00C12523"/>
    <w:rsid w:val="00C450F7"/>
    <w:rsid w:val="00C67B1D"/>
    <w:rsid w:val="00C82406"/>
    <w:rsid w:val="00C955A7"/>
    <w:rsid w:val="00CB7F84"/>
    <w:rsid w:val="00CF330A"/>
    <w:rsid w:val="00D032CC"/>
    <w:rsid w:val="00D03F11"/>
    <w:rsid w:val="00D812F5"/>
    <w:rsid w:val="00D911B3"/>
    <w:rsid w:val="00DD2EDC"/>
    <w:rsid w:val="00E13B03"/>
    <w:rsid w:val="00E26C33"/>
    <w:rsid w:val="00E53DA0"/>
    <w:rsid w:val="00EB1550"/>
    <w:rsid w:val="00F319D1"/>
    <w:rsid w:val="00F57823"/>
    <w:rsid w:val="00F62866"/>
    <w:rsid w:val="00F7540B"/>
    <w:rsid w:val="00F96348"/>
    <w:rsid w:val="00FC6578"/>
    <w:rsid w:val="00FD458E"/>
    <w:rsid w:val="00FD6EB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CD1EA9"/>
  <w15:chartTrackingRefBased/>
  <w15:docId w15:val="{7D2F25A1-B1C8-4DAE-B1F7-C5F315BF0F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7F84"/>
    <w:pPr>
      <w:jc w:val="both"/>
    </w:pPr>
  </w:style>
  <w:style w:type="paragraph" w:styleId="Heading1">
    <w:name w:val="heading 1"/>
    <w:basedOn w:val="Normal"/>
    <w:next w:val="Normal"/>
    <w:link w:val="Heading1Char"/>
    <w:uiPriority w:val="9"/>
    <w:qFormat/>
    <w:rsid w:val="00AB3D6A"/>
    <w:pPr>
      <w:keepNext/>
      <w:keepLines/>
      <w:spacing w:before="240" w:after="0"/>
      <w:outlineLvl w:val="0"/>
    </w:pPr>
    <w:rPr>
      <w:rFonts w:eastAsiaTheme="majorEastAsia"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B3D6A"/>
    <w:pPr>
      <w:keepNext/>
      <w:keepLines/>
      <w:spacing w:before="40" w:after="0"/>
      <w:outlineLvl w:val="1"/>
    </w:pPr>
    <w:rPr>
      <w:rFonts w:eastAsiaTheme="majorEastAsia"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AB3D6A"/>
    <w:pPr>
      <w:keepNext/>
      <w:keepLines/>
      <w:spacing w:before="40" w:after="0"/>
      <w:outlineLvl w:val="2"/>
    </w:pPr>
    <w:rPr>
      <w:rFonts w:eastAsiaTheme="majorEastAsia"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B3D6A"/>
    <w:rPr>
      <w:rFonts w:ascii="Cambria" w:eastAsiaTheme="majorEastAsia" w:hAnsi="Cambria" w:cstheme="majorBidi"/>
      <w:color w:val="2F5496" w:themeColor="accent1" w:themeShade="BF"/>
      <w:sz w:val="32"/>
      <w:szCs w:val="32"/>
    </w:rPr>
  </w:style>
  <w:style w:type="character" w:customStyle="1" w:styleId="Heading2Char">
    <w:name w:val="Heading 2 Char"/>
    <w:basedOn w:val="DefaultParagraphFont"/>
    <w:link w:val="Heading2"/>
    <w:uiPriority w:val="9"/>
    <w:rsid w:val="00AB3D6A"/>
    <w:rPr>
      <w:rFonts w:ascii="Cambria" w:eastAsiaTheme="majorEastAsia" w:hAnsi="Cambria" w:cstheme="majorBidi"/>
      <w:color w:val="2F5496" w:themeColor="accent1" w:themeShade="BF"/>
      <w:sz w:val="26"/>
      <w:szCs w:val="26"/>
    </w:rPr>
  </w:style>
  <w:style w:type="paragraph" w:styleId="Title">
    <w:name w:val="Title"/>
    <w:basedOn w:val="Normal"/>
    <w:next w:val="Normal"/>
    <w:link w:val="TitleChar"/>
    <w:uiPriority w:val="10"/>
    <w:qFormat/>
    <w:rsid w:val="00AB3D6A"/>
    <w:pPr>
      <w:spacing w:after="0" w:line="240" w:lineRule="auto"/>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B3D6A"/>
    <w:rPr>
      <w:rFonts w:ascii="Cambria" w:eastAsiaTheme="majorEastAsia" w:hAnsi="Cambria" w:cstheme="majorBidi"/>
      <w:spacing w:val="-10"/>
      <w:kern w:val="28"/>
      <w:sz w:val="56"/>
      <w:szCs w:val="56"/>
    </w:rPr>
  </w:style>
  <w:style w:type="character" w:customStyle="1" w:styleId="Heading3Char">
    <w:name w:val="Heading 3 Char"/>
    <w:basedOn w:val="DefaultParagraphFont"/>
    <w:link w:val="Heading3"/>
    <w:uiPriority w:val="9"/>
    <w:rsid w:val="00AB3D6A"/>
    <w:rPr>
      <w:rFonts w:ascii="Cambria" w:eastAsiaTheme="majorEastAsia" w:hAnsi="Cambria" w:cstheme="majorBidi"/>
      <w:color w:val="1F3763" w:themeColor="accent1" w:themeShade="7F"/>
      <w:sz w:val="24"/>
      <w:szCs w:val="24"/>
    </w:rPr>
  </w:style>
  <w:style w:type="paragraph" w:styleId="ListParagraph">
    <w:name w:val="List Paragraph"/>
    <w:basedOn w:val="Normal"/>
    <w:uiPriority w:val="34"/>
    <w:qFormat/>
    <w:rsid w:val="00787726"/>
    <w:pPr>
      <w:ind w:left="720"/>
      <w:contextualSpacing/>
    </w:pPr>
    <w:rPr>
      <w:rFonts w:ascii="Cambria" w:hAnsi="Cambria"/>
      <w:kern w:val="0"/>
      <w14:ligatures w14:val="none"/>
    </w:rPr>
  </w:style>
  <w:style w:type="character" w:styleId="CommentReference">
    <w:name w:val="annotation reference"/>
    <w:basedOn w:val="DefaultParagraphFont"/>
    <w:uiPriority w:val="99"/>
    <w:semiHidden/>
    <w:unhideWhenUsed/>
    <w:rsid w:val="00787726"/>
    <w:rPr>
      <w:sz w:val="16"/>
      <w:szCs w:val="16"/>
    </w:rPr>
  </w:style>
  <w:style w:type="paragraph" w:styleId="CommentText">
    <w:name w:val="annotation text"/>
    <w:basedOn w:val="Normal"/>
    <w:link w:val="CommentTextChar"/>
    <w:uiPriority w:val="99"/>
    <w:unhideWhenUsed/>
    <w:rsid w:val="00787726"/>
    <w:rPr>
      <w:rFonts w:ascii="Cambria" w:hAnsi="Cambria"/>
      <w:kern w:val="0"/>
      <w:sz w:val="20"/>
      <w:szCs w:val="20"/>
      <w14:ligatures w14:val="none"/>
    </w:rPr>
  </w:style>
  <w:style w:type="character" w:customStyle="1" w:styleId="CommentTextChar">
    <w:name w:val="Comment Text Char"/>
    <w:basedOn w:val="DefaultParagraphFont"/>
    <w:link w:val="CommentText"/>
    <w:uiPriority w:val="99"/>
    <w:rsid w:val="00787726"/>
    <w:rPr>
      <w:rFonts w:ascii="Cambria" w:hAnsi="Cambria"/>
      <w:kern w:val="0"/>
      <w:sz w:val="20"/>
      <w:szCs w:val="20"/>
      <w14:ligatures w14:val="none"/>
    </w:rPr>
  </w:style>
  <w:style w:type="table" w:styleId="TableGrid">
    <w:name w:val="Table Grid"/>
    <w:basedOn w:val="TableNormal"/>
    <w:uiPriority w:val="39"/>
    <w:rsid w:val="00FD6EBD"/>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FD6EBD"/>
    <w:pPr>
      <w:spacing w:after="200"/>
    </w:pPr>
    <w:rPr>
      <w:rFonts w:ascii="Cambria" w:hAnsi="Cambria"/>
      <w:i/>
      <w:iCs/>
      <w:color w:val="445369"/>
      <w:kern w:val="0"/>
      <w:sz w:val="18"/>
      <w:szCs w:val="18"/>
      <w14:ligatures w14:val="none"/>
    </w:rPr>
  </w:style>
  <w:style w:type="paragraph" w:styleId="TOCHeading">
    <w:name w:val="TOC Heading"/>
    <w:basedOn w:val="Heading1"/>
    <w:next w:val="Normal"/>
    <w:uiPriority w:val="39"/>
    <w:unhideWhenUsed/>
    <w:qFormat/>
    <w:rsid w:val="00FD6EBD"/>
    <w:pPr>
      <w:jc w:val="left"/>
      <w:outlineLvl w:val="9"/>
    </w:pPr>
    <w:rPr>
      <w:rFonts w:asciiTheme="majorHAnsi" w:hAnsiTheme="majorHAnsi"/>
      <w:kern w:val="0"/>
      <w:lang w:val="en-US"/>
      <w14:ligatures w14:val="none"/>
    </w:rPr>
  </w:style>
  <w:style w:type="paragraph" w:styleId="TOC1">
    <w:name w:val="toc 1"/>
    <w:basedOn w:val="Normal"/>
    <w:next w:val="Normal"/>
    <w:autoRedefine/>
    <w:uiPriority w:val="39"/>
    <w:unhideWhenUsed/>
    <w:rsid w:val="00FD6EBD"/>
    <w:pPr>
      <w:spacing w:after="100"/>
    </w:pPr>
  </w:style>
  <w:style w:type="paragraph" w:styleId="TOC3">
    <w:name w:val="toc 3"/>
    <w:basedOn w:val="Normal"/>
    <w:next w:val="Normal"/>
    <w:autoRedefine/>
    <w:uiPriority w:val="39"/>
    <w:unhideWhenUsed/>
    <w:rsid w:val="00FD6EBD"/>
    <w:pPr>
      <w:spacing w:after="100"/>
      <w:ind w:left="440"/>
    </w:pPr>
  </w:style>
  <w:style w:type="character" w:styleId="Hyperlink">
    <w:name w:val="Hyperlink"/>
    <w:basedOn w:val="DefaultParagraphFont"/>
    <w:uiPriority w:val="99"/>
    <w:unhideWhenUsed/>
    <w:rsid w:val="00FD6EBD"/>
    <w:rPr>
      <w:color w:val="0563C1" w:themeColor="hyperlink"/>
      <w:u w:val="single"/>
    </w:rPr>
  </w:style>
  <w:style w:type="paragraph" w:styleId="TOC2">
    <w:name w:val="toc 2"/>
    <w:basedOn w:val="Normal"/>
    <w:next w:val="Normal"/>
    <w:autoRedefine/>
    <w:uiPriority w:val="39"/>
    <w:unhideWhenUsed/>
    <w:rsid w:val="00FD6EBD"/>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8" Type="http://schemas.openxmlformats.org/officeDocument/2006/relationships/image" Target="media/image3.png"/><Relationship Id="rId51" Type="http://schemas.openxmlformats.org/officeDocument/2006/relationships/image" Target="media/image46.png"/><Relationship Id="rId3" Type="http://schemas.openxmlformats.org/officeDocument/2006/relationships/styles" Target="style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20" Type="http://schemas.openxmlformats.org/officeDocument/2006/relationships/image" Target="media/image15.png"/><Relationship Id="rId41" Type="http://schemas.openxmlformats.org/officeDocument/2006/relationships/image" Target="media/image36.png"/><Relationship Id="rId1" Type="http://schemas.openxmlformats.org/officeDocument/2006/relationships/customXml" Target="../customXml/item1.xml"/><Relationship Id="rId6"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2336A8-DC91-4432-85AD-8B3EF7DFBB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298</TotalTime>
  <Pages>9</Pages>
  <Words>2711</Words>
  <Characters>14911</Characters>
  <Application>Microsoft Office Word</Application>
  <DocSecurity>0</DocSecurity>
  <Lines>124</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Tristan de Wildt</dc:creator>
  <cp:keywords/>
  <dc:description/>
  <cp:lastModifiedBy>Tristan de Wildt</cp:lastModifiedBy>
  <cp:revision>10</cp:revision>
  <dcterms:created xsi:type="dcterms:W3CDTF">2023-06-20T09:47:00Z</dcterms:created>
  <dcterms:modified xsi:type="dcterms:W3CDTF">2023-06-20T14:45:00Z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fbe2c3f3568d5353aacdb7dacc22446013b618042e30a18caba67067588f0fd2</vt:lpwstr>
  </property>
  <property fmtid="{D5CDD505-2E9C-101B-9397-08002B2CF9AE}" pid="3" name="Mendeley Recent Style Id 0_1">
    <vt:lpwstr>http://www.zotero.org/styles/american-medical-association</vt:lpwstr>
  </property>
  <property fmtid="{D5CDD505-2E9C-101B-9397-08002B2CF9AE}" pid="4" name="Mendeley Recent Style Name 0_1">
    <vt:lpwstr>American Medical Association</vt:lpwstr>
  </property>
  <property fmtid="{D5CDD505-2E9C-101B-9397-08002B2CF9AE}" pid="5" name="Mendeley Recent Style Id 1_1">
    <vt:lpwstr>http://www.zotero.org/styles/american-political-science-association</vt:lpwstr>
  </property>
  <property fmtid="{D5CDD505-2E9C-101B-9397-08002B2CF9AE}" pid="6" name="Mendeley Recent Style Name 1_1">
    <vt:lpwstr>American Political Science Association</vt:lpwstr>
  </property>
  <property fmtid="{D5CDD505-2E9C-101B-9397-08002B2CF9AE}" pid="7" name="Mendeley Recent Style Id 2_1">
    <vt:lpwstr>http://www.zotero.org/styles/apa</vt:lpwstr>
  </property>
  <property fmtid="{D5CDD505-2E9C-101B-9397-08002B2CF9AE}" pid="8" name="Mendeley Recent Style Name 2_1">
    <vt:lpwstr>American Psychological Association 7th edition</vt:lpwstr>
  </property>
  <property fmtid="{D5CDD505-2E9C-101B-9397-08002B2CF9AE}" pid="9" name="Mendeley Recent Style Id 3_1">
    <vt:lpwstr>http://www.zotero.org/styles/american-sociological-association</vt:lpwstr>
  </property>
  <property fmtid="{D5CDD505-2E9C-101B-9397-08002B2CF9AE}" pid="10" name="Mendeley Recent Style Name 3_1">
    <vt:lpwstr>American Sociological Association</vt:lpwstr>
  </property>
  <property fmtid="{D5CDD505-2E9C-101B-9397-08002B2CF9AE}" pid="11" name="Mendeley Recent Style Id 4_1">
    <vt:lpwstr>http://www.zotero.org/styles/chicago-author-date</vt:lpwstr>
  </property>
  <property fmtid="{D5CDD505-2E9C-101B-9397-08002B2CF9AE}" pid="12" name="Mendeley Recent Style Name 4_1">
    <vt:lpwstr>Chicago Manual of Style 17th edition (author-date)</vt:lpwstr>
  </property>
  <property fmtid="{D5CDD505-2E9C-101B-9397-08002B2CF9AE}" pid="13" name="Mendeley Recent Style Id 5_1">
    <vt:lpwstr>http://www.zotero.org/styles/harvard-cite-them-right</vt:lpwstr>
  </property>
  <property fmtid="{D5CDD505-2E9C-101B-9397-08002B2CF9AE}" pid="14" name="Mendeley Recent Style Name 5_1">
    <vt:lpwstr>Cite Them Right 10th edition - Harvard</vt:lpwstr>
  </property>
  <property fmtid="{D5CDD505-2E9C-101B-9397-08002B2CF9AE}" pid="15" name="Mendeley Recent Style Id 6_1">
    <vt:lpwstr>http://www.zotero.org/styles/ieee</vt:lpwstr>
  </property>
  <property fmtid="{D5CDD505-2E9C-101B-9397-08002B2CF9AE}" pid="16" name="Mendeley Recent Style Name 6_1">
    <vt:lpwstr>IEEE</vt:lpwstr>
  </property>
  <property fmtid="{D5CDD505-2E9C-101B-9397-08002B2CF9AE}" pid="17" name="Mendeley Recent Style Id 7_1">
    <vt:lpwstr>http://www.zotero.org/styles/modern-humanities-research-association</vt:lpwstr>
  </property>
  <property fmtid="{D5CDD505-2E9C-101B-9397-08002B2CF9AE}" pid="18" name="Mendeley Recent Style Name 7_1">
    <vt:lpwstr>Modern Humanities Research Association 3rd edition (note with bibliography)</vt:lpwstr>
  </property>
  <property fmtid="{D5CDD505-2E9C-101B-9397-08002B2CF9AE}" pid="19" name="Mendeley Recent Style Id 8_1">
    <vt:lpwstr>http://www.zotero.org/styles/modern-language-association</vt:lpwstr>
  </property>
  <property fmtid="{D5CDD505-2E9C-101B-9397-08002B2CF9AE}" pid="20" name="Mendeley Recent Style Name 8_1">
    <vt:lpwstr>Modern Language Association 8th edition</vt:lpwstr>
  </property>
  <property fmtid="{D5CDD505-2E9C-101B-9397-08002B2CF9AE}" pid="21" name="Mendeley Recent Style Id 9_1">
    <vt:lpwstr>http://www.zotero.org/styles/nature</vt:lpwstr>
  </property>
  <property fmtid="{D5CDD505-2E9C-101B-9397-08002B2CF9AE}" pid="22" name="Mendeley Recent Style Name 9_1">
    <vt:lpwstr>Nature</vt:lpwstr>
  </property>
</Properties>
</file>