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6C24" w:rsidRPr="00A11638" w:rsidRDefault="009938F3" w:rsidP="00DD1F43">
      <w:pPr>
        <w:ind w:left="-567" w:firstLine="567"/>
        <w:rPr>
          <w:rFonts w:asciiTheme="majorHAnsi" w:hAnsiTheme="majorHAnsi"/>
          <w:b/>
          <w:lang w:val="en-GB"/>
        </w:rPr>
      </w:pPr>
      <w:r w:rsidRPr="00A11638">
        <w:rPr>
          <w:rFonts w:asciiTheme="majorHAnsi" w:hAnsiTheme="majorHAnsi"/>
          <w:b/>
          <w:lang w:val="en-GB"/>
        </w:rPr>
        <w:t>REGISTRATION</w:t>
      </w:r>
      <w:r w:rsidR="00A02017">
        <w:rPr>
          <w:rFonts w:asciiTheme="majorHAnsi" w:hAnsiTheme="majorHAnsi"/>
          <w:b/>
          <w:lang w:val="en-GB"/>
        </w:rPr>
        <w:t xml:space="preserve"> OF THE </w:t>
      </w:r>
      <w:r w:rsidR="00A02017" w:rsidRPr="00A11638">
        <w:rPr>
          <w:rFonts w:asciiTheme="majorHAnsi" w:hAnsiTheme="majorHAnsi"/>
          <w:b/>
          <w:lang w:val="en-GB"/>
        </w:rPr>
        <w:t>TRAINING</w:t>
      </w:r>
    </w:p>
    <w:p w:rsidR="00F95DFE" w:rsidRPr="00A11638" w:rsidRDefault="009938F3">
      <w:pPr>
        <w:rPr>
          <w:rFonts w:asciiTheme="majorHAnsi" w:hAnsiTheme="majorHAnsi"/>
          <w:b/>
          <w:lang w:val="en-GB"/>
        </w:rPr>
      </w:pPr>
      <w:r w:rsidRPr="00A11638">
        <w:rPr>
          <w:rFonts w:asciiTheme="majorHAnsi" w:hAnsiTheme="majorHAnsi"/>
          <w:b/>
          <w:lang w:val="en-GB"/>
        </w:rPr>
        <w:t>PHASE: Preparation &amp; Position</w:t>
      </w:r>
    </w:p>
    <w:p w:rsidR="009938F3" w:rsidRPr="00A11638" w:rsidRDefault="009938F3">
      <w:pPr>
        <w:rPr>
          <w:rFonts w:asciiTheme="majorHAnsi" w:hAnsiTheme="majorHAnsi"/>
          <w:b/>
          <w:lang w:val="en-GB"/>
        </w:rPr>
      </w:pPr>
      <w:r w:rsidRPr="00A11638">
        <w:rPr>
          <w:rFonts w:asciiTheme="majorHAnsi" w:hAnsiTheme="majorHAnsi"/>
          <w:b/>
          <w:lang w:val="en-GB"/>
        </w:rPr>
        <w:t xml:space="preserve">TRAINER:  </w:t>
      </w:r>
      <w:proofErr w:type="spellStart"/>
      <w:r w:rsidR="00A11638" w:rsidRPr="00A11638">
        <w:rPr>
          <w:rFonts w:asciiTheme="majorHAnsi" w:hAnsiTheme="majorHAnsi"/>
          <w:b/>
          <w:lang w:val="en-GB"/>
        </w:rPr>
        <w:t>Dorkas</w:t>
      </w:r>
      <w:proofErr w:type="spellEnd"/>
      <w:r w:rsidR="00A11638" w:rsidRPr="00A11638">
        <w:rPr>
          <w:rFonts w:asciiTheme="majorHAnsi" w:hAnsiTheme="majorHAnsi"/>
          <w:b/>
          <w:lang w:val="en-GB"/>
        </w:rPr>
        <w:t xml:space="preserve">, Peter &amp; </w:t>
      </w:r>
      <w:proofErr w:type="spellStart"/>
      <w:r w:rsidR="00A11638" w:rsidRPr="00A11638">
        <w:rPr>
          <w:rFonts w:asciiTheme="majorHAnsi" w:hAnsiTheme="majorHAnsi"/>
          <w:b/>
          <w:lang w:val="en-GB"/>
        </w:rPr>
        <w:t>Eveline</w:t>
      </w:r>
      <w:proofErr w:type="spellEnd"/>
      <w:r w:rsidR="00A11638">
        <w:rPr>
          <w:rFonts w:asciiTheme="majorHAnsi" w:hAnsiTheme="majorHAnsi"/>
          <w:b/>
          <w:lang w:val="en-GB"/>
        </w:rPr>
        <w:t>, Michiel</w:t>
      </w:r>
      <w:r w:rsidR="00D95F36">
        <w:rPr>
          <w:rFonts w:asciiTheme="majorHAnsi" w:hAnsiTheme="majorHAnsi"/>
          <w:b/>
          <w:lang w:val="en-GB"/>
        </w:rPr>
        <w:t xml:space="preserve"> &amp; </w:t>
      </w:r>
      <w:proofErr w:type="spellStart"/>
      <w:r w:rsidR="00D95F36">
        <w:rPr>
          <w:rFonts w:asciiTheme="majorHAnsi" w:hAnsiTheme="majorHAnsi"/>
          <w:b/>
          <w:lang w:val="en-GB"/>
        </w:rPr>
        <w:t>Beata</w:t>
      </w:r>
      <w:proofErr w:type="spellEnd"/>
    </w:p>
    <w:p w:rsidR="009938F3" w:rsidRPr="00A11638" w:rsidRDefault="009938F3">
      <w:pPr>
        <w:rPr>
          <w:rFonts w:asciiTheme="majorHAnsi" w:hAnsiTheme="majorHAnsi"/>
          <w:b/>
          <w:lang w:val="en-GB"/>
        </w:rPr>
      </w:pPr>
      <w:r w:rsidRPr="00A11638">
        <w:rPr>
          <w:rFonts w:asciiTheme="majorHAnsi" w:hAnsiTheme="majorHAnsi"/>
          <w:b/>
          <w:lang w:val="en-GB"/>
        </w:rPr>
        <w:t xml:space="preserve">TRAINEE(S): </w:t>
      </w:r>
      <w:proofErr w:type="spellStart"/>
      <w:r w:rsidRPr="00A11638">
        <w:rPr>
          <w:rFonts w:asciiTheme="majorHAnsi" w:hAnsiTheme="majorHAnsi"/>
          <w:b/>
          <w:lang w:val="en-GB"/>
        </w:rPr>
        <w:t>Dorkas</w:t>
      </w:r>
      <w:proofErr w:type="spellEnd"/>
      <w:r w:rsidRPr="00A11638">
        <w:rPr>
          <w:rFonts w:asciiTheme="majorHAnsi" w:hAnsiTheme="majorHAnsi"/>
          <w:b/>
          <w:lang w:val="en-GB"/>
        </w:rPr>
        <w:t xml:space="preserve">, Peter &amp; </w:t>
      </w:r>
      <w:proofErr w:type="spellStart"/>
      <w:r w:rsidRPr="00A11638">
        <w:rPr>
          <w:rFonts w:asciiTheme="majorHAnsi" w:hAnsiTheme="majorHAnsi"/>
          <w:b/>
          <w:lang w:val="en-GB"/>
        </w:rPr>
        <w:t>Eveline</w:t>
      </w:r>
      <w:proofErr w:type="spellEnd"/>
      <w:r w:rsidR="00A11638">
        <w:rPr>
          <w:rFonts w:asciiTheme="majorHAnsi" w:hAnsiTheme="majorHAnsi"/>
          <w:b/>
          <w:lang w:val="en-GB"/>
        </w:rPr>
        <w:t>, Michiel</w:t>
      </w:r>
      <w:r w:rsidR="00D95F36">
        <w:rPr>
          <w:rFonts w:asciiTheme="majorHAnsi" w:hAnsiTheme="majorHAnsi"/>
          <w:b/>
          <w:lang w:val="en-GB"/>
        </w:rPr>
        <w:t xml:space="preserve"> &amp; </w:t>
      </w:r>
      <w:proofErr w:type="spellStart"/>
      <w:r w:rsidR="00D95F36">
        <w:rPr>
          <w:rFonts w:asciiTheme="majorHAnsi" w:hAnsiTheme="majorHAnsi"/>
          <w:b/>
          <w:lang w:val="en-GB"/>
        </w:rPr>
        <w:t>Beata</w:t>
      </w:r>
      <w:proofErr w:type="spellEnd"/>
    </w:p>
    <w:p w:rsidR="001A6C24" w:rsidRPr="00A11638" w:rsidRDefault="009938F3">
      <w:pPr>
        <w:rPr>
          <w:rFonts w:asciiTheme="majorHAnsi" w:hAnsiTheme="majorHAnsi"/>
          <w:b/>
          <w:lang w:val="en-GB"/>
        </w:rPr>
      </w:pPr>
      <w:r w:rsidRPr="00A11638">
        <w:rPr>
          <w:rFonts w:asciiTheme="majorHAnsi" w:hAnsiTheme="majorHAnsi"/>
          <w:b/>
          <w:lang w:val="en-GB"/>
        </w:rPr>
        <w:t>BUILDING WEEK</w:t>
      </w:r>
      <w:r w:rsidR="00072AE9" w:rsidRPr="00A11638">
        <w:rPr>
          <w:rFonts w:asciiTheme="majorHAnsi" w:hAnsiTheme="majorHAnsi"/>
          <w:b/>
          <w:lang w:val="en-GB"/>
        </w:rPr>
        <w:t xml:space="preserve">: </w:t>
      </w:r>
      <w:r w:rsidRPr="00A11638">
        <w:rPr>
          <w:rFonts w:asciiTheme="majorHAnsi" w:hAnsiTheme="majorHAnsi"/>
          <w:b/>
          <w:lang w:val="en-GB"/>
        </w:rPr>
        <w:t>1</w:t>
      </w:r>
    </w:p>
    <w:p w:rsidR="009938F3" w:rsidRPr="00E86B9B" w:rsidRDefault="009938F3">
      <w:pPr>
        <w:rPr>
          <w:rFonts w:asciiTheme="majorHAnsi" w:hAnsiTheme="majorHAnsi"/>
          <w:lang w:val="en-GB"/>
        </w:rPr>
      </w:pPr>
    </w:p>
    <w:tbl>
      <w:tblPr>
        <w:tblStyle w:val="Tabela-Siatka"/>
        <w:tblW w:w="19562" w:type="dxa"/>
        <w:tblInd w:w="108" w:type="dxa"/>
        <w:tblLayout w:type="fixed"/>
        <w:tblLook w:val="04A0"/>
      </w:tblPr>
      <w:tblGrid>
        <w:gridCol w:w="709"/>
        <w:gridCol w:w="709"/>
        <w:gridCol w:w="1276"/>
        <w:gridCol w:w="2835"/>
        <w:gridCol w:w="850"/>
        <w:gridCol w:w="2127"/>
        <w:gridCol w:w="1134"/>
        <w:gridCol w:w="1133"/>
        <w:gridCol w:w="1985"/>
        <w:gridCol w:w="1134"/>
        <w:gridCol w:w="2410"/>
        <w:gridCol w:w="3260"/>
      </w:tblGrid>
      <w:tr w:rsidR="00E93E97" w:rsidRPr="00F06E57" w:rsidTr="00E93E97">
        <w:trPr>
          <w:cantSplit/>
          <w:trHeight w:val="1134"/>
        </w:trPr>
        <w:tc>
          <w:tcPr>
            <w:tcW w:w="709" w:type="dxa"/>
            <w:textDirection w:val="btLr"/>
            <w:vAlign w:val="center"/>
          </w:tcPr>
          <w:p w:rsidR="00B76A7C" w:rsidRPr="00F06E57" w:rsidRDefault="00B76A7C" w:rsidP="00F06E57">
            <w:pPr>
              <w:ind w:left="113" w:right="113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b/>
                <w:sz w:val="20"/>
                <w:szCs w:val="20"/>
                <w:lang w:val="en-GB"/>
              </w:rPr>
              <w:t>Day</w:t>
            </w:r>
          </w:p>
        </w:tc>
        <w:tc>
          <w:tcPr>
            <w:tcW w:w="709" w:type="dxa"/>
            <w:textDirection w:val="btLr"/>
          </w:tcPr>
          <w:p w:rsidR="00B76A7C" w:rsidRPr="009938F3" w:rsidRDefault="00B76A7C" w:rsidP="009938F3">
            <w:pPr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b/>
                <w:sz w:val="20"/>
                <w:szCs w:val="20"/>
                <w:lang w:val="en-GB"/>
              </w:rPr>
              <w:t>Activity nr.</w:t>
            </w:r>
          </w:p>
        </w:tc>
        <w:tc>
          <w:tcPr>
            <w:tcW w:w="1276" w:type="dxa"/>
          </w:tcPr>
          <w:p w:rsidR="00B76A7C" w:rsidRDefault="00B76A7C" w:rsidP="009938F3">
            <w:pPr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Default="00B76A7C" w:rsidP="00B76A7C">
            <w:pPr>
              <w:jc w:val="center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Pr="009938F3" w:rsidRDefault="00B76A7C" w:rsidP="00B76A7C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b/>
                <w:sz w:val="20"/>
                <w:szCs w:val="20"/>
                <w:lang w:val="en-GB"/>
              </w:rPr>
              <w:t>Activity</w:t>
            </w:r>
          </w:p>
        </w:tc>
        <w:tc>
          <w:tcPr>
            <w:tcW w:w="2835" w:type="dxa"/>
          </w:tcPr>
          <w:p w:rsidR="00B76A7C" w:rsidRDefault="00B76A7C" w:rsidP="009938F3">
            <w:pPr>
              <w:jc w:val="center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Default="00B76A7C" w:rsidP="009938F3">
            <w:pPr>
              <w:jc w:val="center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Default="00B76A7C" w:rsidP="009938F3">
            <w:pPr>
              <w:jc w:val="center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b/>
                <w:sz w:val="20"/>
                <w:szCs w:val="20"/>
                <w:lang w:val="en-GB"/>
              </w:rPr>
              <w:t>Skill</w:t>
            </w:r>
          </w:p>
        </w:tc>
        <w:tc>
          <w:tcPr>
            <w:tcW w:w="850" w:type="dxa"/>
          </w:tcPr>
          <w:p w:rsidR="00B76A7C" w:rsidRDefault="00B76A7C" w:rsidP="009938F3">
            <w:pPr>
              <w:jc w:val="center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Default="00B76A7C" w:rsidP="009938F3">
            <w:pPr>
              <w:jc w:val="center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Pr="009938F3" w:rsidRDefault="00B76A7C" w:rsidP="009938F3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b/>
                <w:sz w:val="20"/>
                <w:szCs w:val="20"/>
                <w:lang w:val="en-GB"/>
              </w:rPr>
              <w:t>Duration</w:t>
            </w:r>
          </w:p>
        </w:tc>
        <w:tc>
          <w:tcPr>
            <w:tcW w:w="2127" w:type="dxa"/>
          </w:tcPr>
          <w:p w:rsidR="00B76A7C" w:rsidRDefault="00B76A7C" w:rsidP="00D24F0A">
            <w:pPr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Default="00B76A7C" w:rsidP="00D24F0A">
            <w:pPr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  <w:p w:rsidR="00B76A7C" w:rsidRPr="009938F3" w:rsidRDefault="00B76A7C" w:rsidP="00D24F0A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b/>
                <w:sz w:val="20"/>
                <w:szCs w:val="20"/>
                <w:lang w:val="en-GB"/>
              </w:rPr>
              <w:t>Teaching direction</w:t>
            </w:r>
          </w:p>
        </w:tc>
        <w:tc>
          <w:tcPr>
            <w:tcW w:w="1134" w:type="dxa"/>
          </w:tcPr>
          <w:p w:rsidR="00B76A7C" w:rsidRDefault="00B76A7C" w:rsidP="00EF3C63">
            <w:pPr>
              <w:jc w:val="center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Default="00B76A7C" w:rsidP="00EF3C63">
            <w:pPr>
              <w:jc w:val="center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Pr="00F06E57" w:rsidRDefault="00B76A7C" w:rsidP="00EF3C63">
            <w:pPr>
              <w:jc w:val="center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b/>
                <w:sz w:val="20"/>
                <w:szCs w:val="20"/>
                <w:lang w:val="en-GB"/>
              </w:rPr>
              <w:t>Starting Skill Level</w:t>
            </w:r>
          </w:p>
        </w:tc>
        <w:tc>
          <w:tcPr>
            <w:tcW w:w="1133" w:type="dxa"/>
          </w:tcPr>
          <w:p w:rsidR="00B76A7C" w:rsidRDefault="00B76A7C" w:rsidP="00F06E57">
            <w:pPr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Default="00B76A7C" w:rsidP="00F06E57">
            <w:pPr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Pr="00F06E57" w:rsidRDefault="00B76A7C" w:rsidP="00F06E57">
            <w:pPr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b/>
                <w:sz w:val="20"/>
                <w:szCs w:val="20"/>
                <w:lang w:val="en-GB"/>
              </w:rPr>
              <w:t>Targeted Skill Level</w:t>
            </w:r>
          </w:p>
        </w:tc>
        <w:tc>
          <w:tcPr>
            <w:tcW w:w="1985" w:type="dxa"/>
          </w:tcPr>
          <w:p w:rsidR="00B76A7C" w:rsidRDefault="00B76A7C">
            <w:pPr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Default="00B76A7C">
            <w:pPr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Pr="00F06E57" w:rsidRDefault="0070226C">
            <w:pPr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b/>
                <w:sz w:val="20"/>
                <w:szCs w:val="20"/>
                <w:lang w:val="en-GB"/>
              </w:rPr>
              <w:t>Teaching Activity</w:t>
            </w:r>
          </w:p>
        </w:tc>
        <w:tc>
          <w:tcPr>
            <w:tcW w:w="1134" w:type="dxa"/>
          </w:tcPr>
          <w:p w:rsidR="00B76A7C" w:rsidRDefault="00B76A7C">
            <w:pPr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Default="00B76A7C">
            <w:pPr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Pr="00F06E57" w:rsidRDefault="00B76A7C">
            <w:pPr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b/>
                <w:sz w:val="20"/>
                <w:szCs w:val="20"/>
                <w:lang w:val="en-GB"/>
              </w:rPr>
              <w:t>Teaching impact</w:t>
            </w:r>
          </w:p>
        </w:tc>
        <w:tc>
          <w:tcPr>
            <w:tcW w:w="2410" w:type="dxa"/>
          </w:tcPr>
          <w:p w:rsidR="00B76A7C" w:rsidRDefault="00B76A7C" w:rsidP="00F06E57">
            <w:pPr>
              <w:ind w:left="113" w:right="113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Default="00B76A7C" w:rsidP="00F06E57">
            <w:pPr>
              <w:ind w:left="113" w:right="113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Pr="00F06E57" w:rsidRDefault="00B76A7C" w:rsidP="00F06E57">
            <w:pPr>
              <w:ind w:left="113" w:right="113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  <w:bookmarkStart w:id="0" w:name="_GoBack"/>
            <w:bookmarkEnd w:id="0"/>
            <w:r>
              <w:rPr>
                <w:rFonts w:asciiTheme="majorHAnsi" w:hAnsiTheme="majorHAnsi"/>
                <w:b/>
                <w:sz w:val="20"/>
                <w:szCs w:val="20"/>
                <w:lang w:val="en-GB"/>
              </w:rPr>
              <w:t>What did you train</w:t>
            </w:r>
          </w:p>
        </w:tc>
        <w:tc>
          <w:tcPr>
            <w:tcW w:w="3260" w:type="dxa"/>
          </w:tcPr>
          <w:p w:rsidR="00B76A7C" w:rsidRDefault="00B76A7C" w:rsidP="00F06E57">
            <w:pPr>
              <w:ind w:left="113" w:right="113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Default="00B76A7C" w:rsidP="00F06E57">
            <w:pPr>
              <w:ind w:left="113" w:right="113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</w:p>
          <w:p w:rsidR="00B76A7C" w:rsidRDefault="00B76A7C" w:rsidP="00F06E57">
            <w:pPr>
              <w:ind w:left="113" w:right="113"/>
              <w:rPr>
                <w:rFonts w:asciiTheme="majorHAnsi" w:hAnsiTheme="majorHAnsi"/>
                <w:b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b/>
                <w:sz w:val="20"/>
                <w:szCs w:val="20"/>
                <w:lang w:val="en-GB"/>
              </w:rPr>
              <w:t>Photo</w:t>
            </w:r>
          </w:p>
        </w:tc>
      </w:tr>
      <w:tr w:rsidR="00E93E97" w:rsidRPr="00F06E57" w:rsidTr="00E93E97">
        <w:trPr>
          <w:trHeight w:val="407"/>
        </w:trPr>
        <w:tc>
          <w:tcPr>
            <w:tcW w:w="709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04-10</w:t>
            </w:r>
          </w:p>
        </w:tc>
        <w:tc>
          <w:tcPr>
            <w:tcW w:w="709" w:type="dxa"/>
          </w:tcPr>
          <w:p w:rsidR="00B76A7C" w:rsidRPr="009938F3" w:rsidRDefault="00B76A7C" w:rsidP="009938F3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1.1</w:t>
            </w:r>
          </w:p>
        </w:tc>
        <w:tc>
          <w:tcPr>
            <w:tcW w:w="1276" w:type="dxa"/>
            <w:vAlign w:val="center"/>
          </w:tcPr>
          <w:p w:rsidR="00B76A7C" w:rsidRPr="009938F3" w:rsidRDefault="00B76A7C" w:rsidP="009938F3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9938F3">
              <w:rPr>
                <w:rFonts w:asciiTheme="majorHAnsi" w:hAnsiTheme="majorHAnsi"/>
                <w:sz w:val="20"/>
                <w:szCs w:val="20"/>
                <w:lang w:val="en-GB"/>
              </w:rPr>
              <w:t>Locating: Orientation</w:t>
            </w:r>
          </w:p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</w:tcPr>
          <w:p w:rsidR="00B76A7C" w:rsidRPr="00A02017" w:rsidRDefault="00B76A7C" w:rsidP="00B76A7C">
            <w:pPr>
              <w:jc w:val="center"/>
              <w:rPr>
                <w:rFonts w:ascii="Calibri" w:eastAsia="Times New Roman" w:hAnsi="Calibri" w:cs="Times New Roman"/>
                <w:color w:val="000000"/>
                <w:lang w:val="en-GB"/>
              </w:rPr>
            </w:pPr>
            <w:r w:rsidRPr="00A02017">
              <w:rPr>
                <w:rFonts w:ascii="Calibri" w:eastAsia="Times New Roman" w:hAnsi="Calibri" w:cs="Times New Roman"/>
                <w:color w:val="000000"/>
                <w:lang w:val="en-GB"/>
              </w:rPr>
              <w:t>Builder/Community: orientating social (openings)</w:t>
            </w:r>
          </w:p>
          <w:p w:rsidR="00B76A7C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  <w:tc>
          <w:tcPr>
            <w:tcW w:w="850" w:type="dxa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3 hours</w:t>
            </w:r>
          </w:p>
        </w:tc>
        <w:tc>
          <w:tcPr>
            <w:tcW w:w="2127" w:type="dxa"/>
            <w:vAlign w:val="center"/>
          </w:tcPr>
          <w:p w:rsidR="00B76A7C" w:rsidRPr="00D24F0A" w:rsidRDefault="00B76A7C" w:rsidP="00D24F0A">
            <w:pPr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24F0A">
              <w:rPr>
                <w:rFonts w:ascii="Calibri" w:eastAsia="Times New Roman" w:hAnsi="Calibri" w:cs="Times New Roman"/>
                <w:color w:val="000000"/>
              </w:rPr>
              <w:t>Inhabitant-Team</w:t>
            </w:r>
          </w:p>
        </w:tc>
        <w:tc>
          <w:tcPr>
            <w:tcW w:w="1134" w:type="dxa"/>
            <w:vAlign w:val="center"/>
          </w:tcPr>
          <w:p w:rsidR="00B76A7C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  <w:p w:rsidR="00B76A7C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3</w:t>
            </w:r>
          </w:p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  <w:tc>
          <w:tcPr>
            <w:tcW w:w="1133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noProof/>
                <w:sz w:val="20"/>
                <w:szCs w:val="20"/>
                <w:lang w:val="en-US"/>
              </w:rPr>
            </w:pPr>
            <w:r>
              <w:rPr>
                <w:rFonts w:asciiTheme="majorHAnsi" w:hAnsiTheme="majorHAnsi"/>
                <w:noProof/>
                <w:sz w:val="20"/>
                <w:szCs w:val="20"/>
                <w:lang w:val="en-US"/>
              </w:rPr>
              <w:t>4</w:t>
            </w:r>
          </w:p>
        </w:tc>
        <w:tc>
          <w:tcPr>
            <w:tcW w:w="1985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noProof/>
                <w:sz w:val="20"/>
                <w:szCs w:val="20"/>
                <w:lang w:val="en-US"/>
              </w:rPr>
            </w:pPr>
            <w:r w:rsidRPr="00B76A7C">
              <w:rPr>
                <w:rFonts w:asciiTheme="majorHAnsi" w:hAnsiTheme="majorHAnsi"/>
                <w:noProof/>
                <w:sz w:val="20"/>
                <w:szCs w:val="20"/>
                <w:lang w:val="en-US"/>
              </w:rPr>
              <w:t>Consequtive practical (inhabitant-tutor)</w:t>
            </w:r>
          </w:p>
        </w:tc>
        <w:tc>
          <w:tcPr>
            <w:tcW w:w="1134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noProof/>
                <w:sz w:val="20"/>
                <w:szCs w:val="20"/>
                <w:lang w:val="en-US"/>
              </w:rPr>
            </w:pPr>
            <w:r>
              <w:rPr>
                <w:rFonts w:ascii="Calibri" w:hAnsi="Calibri"/>
                <w:color w:val="000000"/>
              </w:rPr>
              <w:t>3-3,5</w:t>
            </w:r>
            <w:r w:rsidRPr="00625537">
              <w:rPr>
                <w:rFonts w:ascii="Calibri" w:hAnsi="Calibri"/>
                <w:color w:val="000000"/>
              </w:rPr>
              <w:t xml:space="preserve"> </w:t>
            </w:r>
          </w:p>
        </w:tc>
        <w:tc>
          <w:tcPr>
            <w:tcW w:w="2410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noProof/>
                <w:sz w:val="20"/>
                <w:szCs w:val="20"/>
                <w:lang w:val="en-US"/>
              </w:rPr>
            </w:pPr>
            <w:r>
              <w:rPr>
                <w:rFonts w:asciiTheme="majorHAnsi" w:hAnsiTheme="majorHAnsi"/>
                <w:noProof/>
                <w:sz w:val="20"/>
                <w:szCs w:val="20"/>
                <w:lang w:val="en-US"/>
              </w:rPr>
              <w:t>The family took us around showing houses in the neighbourhood and explained how the structures were related and oriented</w:t>
            </w:r>
          </w:p>
        </w:tc>
        <w:tc>
          <w:tcPr>
            <w:tcW w:w="3260" w:type="dxa"/>
          </w:tcPr>
          <w:p w:rsidR="00B76A7C" w:rsidRDefault="00E93E97" w:rsidP="00F06E57">
            <w:pPr>
              <w:jc w:val="center"/>
              <w:rPr>
                <w:rFonts w:asciiTheme="majorHAnsi" w:hAnsiTheme="majorHAnsi"/>
                <w:noProof/>
                <w:sz w:val="20"/>
                <w:szCs w:val="20"/>
                <w:lang w:val="en-US"/>
              </w:rPr>
            </w:pPr>
            <w:r>
              <w:rPr>
                <w:rFonts w:asciiTheme="majorHAnsi" w:hAnsiTheme="majorHAnsi"/>
                <w:noProof/>
                <w:sz w:val="20"/>
                <w:szCs w:val="20"/>
                <w:lang w:val="en-GB" w:eastAsia="en-GB"/>
              </w:rPr>
              <w:drawing>
                <wp:inline distT="0" distB="0" distL="0" distR="0">
                  <wp:extent cx="1833351" cy="1378487"/>
                  <wp:effectExtent l="0" t="0" r="0" b="0"/>
                  <wp:docPr id="1" name="Picture 1" descr="Macintosh HD:Users:MichielSmits:Pictures:iPhoto-bibliotheek.photolibrary:Masters:2015:03:29:20150329-092752:P11208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MichielSmits:Pictures:iPhoto-bibliotheek.photolibrary:Masters:2015:03:29:20150329-092752:P11208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3351" cy="1378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3E97" w:rsidRPr="00F06E57" w:rsidTr="00E93E97">
        <w:trPr>
          <w:trHeight w:val="407"/>
        </w:trPr>
        <w:tc>
          <w:tcPr>
            <w:tcW w:w="709" w:type="dxa"/>
            <w:vAlign w:val="center"/>
          </w:tcPr>
          <w:p w:rsidR="00B76A7C" w:rsidRPr="00F06E57" w:rsidRDefault="00B76A7C" w:rsidP="00D24F0A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04-10</w:t>
            </w:r>
          </w:p>
        </w:tc>
        <w:tc>
          <w:tcPr>
            <w:tcW w:w="709" w:type="dxa"/>
          </w:tcPr>
          <w:p w:rsidR="00B76A7C" w:rsidRPr="009938F3" w:rsidRDefault="00B76A7C" w:rsidP="009938F3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1.1</w:t>
            </w:r>
          </w:p>
        </w:tc>
        <w:tc>
          <w:tcPr>
            <w:tcW w:w="1276" w:type="dxa"/>
            <w:vAlign w:val="center"/>
          </w:tcPr>
          <w:p w:rsidR="00B76A7C" w:rsidRPr="009938F3" w:rsidRDefault="00B76A7C" w:rsidP="009938F3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9938F3">
              <w:rPr>
                <w:rFonts w:asciiTheme="majorHAnsi" w:hAnsiTheme="majorHAnsi"/>
                <w:sz w:val="20"/>
                <w:szCs w:val="20"/>
                <w:lang w:val="en-GB"/>
              </w:rPr>
              <w:t>Locating: Orientation</w:t>
            </w:r>
          </w:p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</w:tcPr>
          <w:p w:rsidR="00B76A7C" w:rsidRPr="00A02017" w:rsidRDefault="00B76A7C" w:rsidP="00B76A7C">
            <w:pPr>
              <w:jc w:val="center"/>
              <w:rPr>
                <w:rFonts w:ascii="Calibri" w:eastAsia="Times New Roman" w:hAnsi="Calibri" w:cs="Times New Roman"/>
                <w:color w:val="000000"/>
                <w:lang w:val="en-GB"/>
              </w:rPr>
            </w:pPr>
            <w:r w:rsidRPr="00A02017">
              <w:rPr>
                <w:rFonts w:ascii="Calibri" w:eastAsia="Times New Roman" w:hAnsi="Calibri" w:cs="Times New Roman"/>
                <w:color w:val="000000"/>
                <w:lang w:val="en-GB"/>
              </w:rPr>
              <w:t>Builder/Community: orientating social (openings)</w:t>
            </w:r>
          </w:p>
          <w:p w:rsidR="00B76A7C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  <w:tc>
          <w:tcPr>
            <w:tcW w:w="850" w:type="dxa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1 hour</w:t>
            </w:r>
          </w:p>
        </w:tc>
        <w:tc>
          <w:tcPr>
            <w:tcW w:w="2127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D24F0A">
              <w:rPr>
                <w:rFonts w:ascii="Calibri" w:eastAsia="Times New Roman" w:hAnsi="Calibri" w:cs="Times New Roman"/>
                <w:color w:val="000000"/>
              </w:rPr>
              <w:t>Inhabitant-Team</w:t>
            </w:r>
          </w:p>
        </w:tc>
        <w:tc>
          <w:tcPr>
            <w:tcW w:w="1134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3</w:t>
            </w:r>
          </w:p>
        </w:tc>
        <w:tc>
          <w:tcPr>
            <w:tcW w:w="1133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F06E57">
              <w:rPr>
                <w:rFonts w:asciiTheme="majorHAnsi" w:hAnsiTheme="majorHAnsi"/>
                <w:sz w:val="20"/>
                <w:szCs w:val="20"/>
                <w:lang w:val="en-GB"/>
              </w:rPr>
              <w:t>4</w:t>
            </w:r>
          </w:p>
        </w:tc>
        <w:tc>
          <w:tcPr>
            <w:tcW w:w="1985" w:type="dxa"/>
            <w:vAlign w:val="center"/>
          </w:tcPr>
          <w:p w:rsidR="00B76A7C" w:rsidRPr="00B76A7C" w:rsidRDefault="00B76A7C" w:rsidP="00F06E57">
            <w:pPr>
              <w:jc w:val="center"/>
              <w:rPr>
                <w:rFonts w:asciiTheme="majorHAnsi" w:hAnsiTheme="majorHAnsi"/>
                <w:noProof/>
                <w:sz w:val="20"/>
                <w:szCs w:val="20"/>
                <w:lang w:val="en-US"/>
              </w:rPr>
            </w:pPr>
            <w:r w:rsidRPr="00B76A7C">
              <w:rPr>
                <w:rFonts w:asciiTheme="majorHAnsi" w:hAnsiTheme="majorHAnsi"/>
                <w:noProof/>
                <w:sz w:val="20"/>
                <w:szCs w:val="20"/>
                <w:lang w:val="en-US"/>
              </w:rPr>
              <w:t>Observed practical (tutor-inhabitant)</w:t>
            </w:r>
          </w:p>
        </w:tc>
        <w:tc>
          <w:tcPr>
            <w:tcW w:w="1134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3,5-4</w:t>
            </w:r>
          </w:p>
        </w:tc>
        <w:tc>
          <w:tcPr>
            <w:tcW w:w="2410" w:type="dxa"/>
            <w:vAlign w:val="center"/>
          </w:tcPr>
          <w:p w:rsidR="00B76A7C" w:rsidRPr="00F06E57" w:rsidRDefault="00E93E97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 xml:space="preserve">The family gave us a scenario (plot &amp; house) and asked </w:t>
            </w:r>
            <w:proofErr w:type="gramStart"/>
            <w:r>
              <w:rPr>
                <w:rFonts w:asciiTheme="majorHAnsi" w:hAnsiTheme="majorHAnsi"/>
                <w:sz w:val="20"/>
                <w:szCs w:val="20"/>
                <w:lang w:val="en-GB"/>
              </w:rPr>
              <w:t>us  to</w:t>
            </w:r>
            <w:proofErr w:type="gramEnd"/>
            <w:r>
              <w:rPr>
                <w:rFonts w:asciiTheme="majorHAnsi" w:hAnsiTheme="majorHAnsi"/>
                <w:sz w:val="20"/>
                <w:szCs w:val="20"/>
                <w:lang w:val="en-GB"/>
              </w:rPr>
              <w:t xml:space="preserve"> orient the house (windows and doors) according to cultural orientation.</w:t>
            </w:r>
          </w:p>
        </w:tc>
        <w:tc>
          <w:tcPr>
            <w:tcW w:w="3260" w:type="dxa"/>
          </w:tcPr>
          <w:p w:rsidR="00B76A7C" w:rsidRPr="00F06E57" w:rsidRDefault="00E93E97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A20581">
              <w:rPr>
                <w:noProof/>
                <w:lang w:val="en-GB" w:eastAsia="en-GB"/>
              </w:rPr>
              <w:drawing>
                <wp:inline distT="0" distB="0" distL="0" distR="0">
                  <wp:extent cx="1800000" cy="1272995"/>
                  <wp:effectExtent l="0" t="0" r="0" b="3810"/>
                  <wp:docPr id="99" name="Picture 99" descr="Data:Chiel:ALL DATA:14. PhD:Articles:Beata art.:Folder Paper Michiel Smits:final:pictures revised 2:Picture 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ata:Chiel:ALL DATA:14. PhD:Articles:Beata art.:Folder Paper Michiel Smits:final:pictures revised 2:Picture 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272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3E97" w:rsidRPr="00F06E57" w:rsidTr="00E93E97">
        <w:trPr>
          <w:trHeight w:val="404"/>
        </w:trPr>
        <w:tc>
          <w:tcPr>
            <w:tcW w:w="709" w:type="dxa"/>
            <w:vAlign w:val="center"/>
          </w:tcPr>
          <w:p w:rsidR="00B76A7C" w:rsidRPr="00F06E57" w:rsidRDefault="00B76A7C" w:rsidP="00D24F0A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04-10</w:t>
            </w:r>
          </w:p>
        </w:tc>
        <w:tc>
          <w:tcPr>
            <w:tcW w:w="709" w:type="dxa"/>
          </w:tcPr>
          <w:p w:rsidR="00B76A7C" w:rsidRPr="009938F3" w:rsidRDefault="00B76A7C" w:rsidP="009938F3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1.2</w:t>
            </w:r>
          </w:p>
        </w:tc>
        <w:tc>
          <w:tcPr>
            <w:tcW w:w="1276" w:type="dxa"/>
            <w:vAlign w:val="center"/>
          </w:tcPr>
          <w:p w:rsidR="00B76A7C" w:rsidRPr="009938F3" w:rsidRDefault="00B76A7C" w:rsidP="009938F3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9938F3">
              <w:rPr>
                <w:rFonts w:asciiTheme="majorHAnsi" w:hAnsiTheme="majorHAnsi"/>
                <w:sz w:val="20"/>
                <w:szCs w:val="20"/>
                <w:lang w:val="en-GB"/>
              </w:rPr>
              <w:t>Locating: Orientation</w:t>
            </w:r>
          </w:p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</w:tcPr>
          <w:p w:rsidR="00B76A7C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CE3C84">
              <w:rPr>
                <w:rFonts w:ascii="Calibri" w:hAnsi="Calibri"/>
                <w:color w:val="000000"/>
              </w:rPr>
              <w:t>Builder/Community: orienting Climate</w:t>
            </w:r>
          </w:p>
        </w:tc>
        <w:tc>
          <w:tcPr>
            <w:tcW w:w="850" w:type="dxa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2 hours</w:t>
            </w:r>
          </w:p>
        </w:tc>
        <w:tc>
          <w:tcPr>
            <w:tcW w:w="2127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D24F0A">
              <w:rPr>
                <w:rFonts w:ascii="Calibri" w:eastAsia="Times New Roman" w:hAnsi="Calibri" w:cs="Times New Roman"/>
                <w:color w:val="000000"/>
              </w:rPr>
              <w:t>Team</w:t>
            </w:r>
            <w:r>
              <w:rPr>
                <w:rFonts w:ascii="Calibri" w:eastAsia="Times New Roman" w:hAnsi="Calibri" w:cs="Times New Roman"/>
                <w:color w:val="000000"/>
              </w:rPr>
              <w:t>-Inhabitant</w:t>
            </w:r>
          </w:p>
        </w:tc>
        <w:tc>
          <w:tcPr>
            <w:tcW w:w="1134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0</w:t>
            </w:r>
          </w:p>
        </w:tc>
        <w:tc>
          <w:tcPr>
            <w:tcW w:w="1133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F06E57">
              <w:rPr>
                <w:rFonts w:asciiTheme="majorHAnsi" w:hAnsiTheme="majorHAnsi"/>
                <w:sz w:val="20"/>
                <w:szCs w:val="20"/>
                <w:lang w:val="en-GB"/>
              </w:rPr>
              <w:t>3</w:t>
            </w:r>
          </w:p>
        </w:tc>
        <w:tc>
          <w:tcPr>
            <w:tcW w:w="1985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B76A7C">
              <w:rPr>
                <w:rFonts w:asciiTheme="majorHAnsi" w:hAnsiTheme="majorHAnsi"/>
                <w:noProof/>
                <w:sz w:val="20"/>
                <w:szCs w:val="20"/>
                <w:lang w:val="en-US"/>
              </w:rPr>
              <w:t>Observed practical (tutor-inhabitant)</w:t>
            </w:r>
          </w:p>
        </w:tc>
        <w:tc>
          <w:tcPr>
            <w:tcW w:w="1134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F06E57">
              <w:rPr>
                <w:rFonts w:asciiTheme="majorHAnsi" w:hAnsiTheme="majorHAnsi"/>
                <w:sz w:val="20"/>
                <w:szCs w:val="20"/>
                <w:lang w:val="en-GB"/>
              </w:rPr>
              <w:t>0</w:t>
            </w:r>
          </w:p>
        </w:tc>
        <w:tc>
          <w:tcPr>
            <w:tcW w:w="2410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  <w:tc>
          <w:tcPr>
            <w:tcW w:w="3260" w:type="dxa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</w:tr>
      <w:tr w:rsidR="00E93E97" w:rsidRPr="00F06E57" w:rsidTr="00E93E97">
        <w:trPr>
          <w:trHeight w:val="404"/>
        </w:trPr>
        <w:tc>
          <w:tcPr>
            <w:tcW w:w="709" w:type="dxa"/>
            <w:vAlign w:val="center"/>
          </w:tcPr>
          <w:p w:rsidR="00B76A7C" w:rsidRPr="00F06E57" w:rsidRDefault="00B76A7C" w:rsidP="00D24F0A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05-10</w:t>
            </w:r>
          </w:p>
        </w:tc>
        <w:tc>
          <w:tcPr>
            <w:tcW w:w="709" w:type="dxa"/>
          </w:tcPr>
          <w:p w:rsidR="00B76A7C" w:rsidRPr="009938F3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9938F3">
              <w:rPr>
                <w:rFonts w:asciiTheme="majorHAnsi" w:hAnsiTheme="majorHAnsi"/>
                <w:sz w:val="20"/>
                <w:szCs w:val="20"/>
                <w:lang w:val="en-GB"/>
              </w:rPr>
              <w:t>1.4</w:t>
            </w:r>
          </w:p>
        </w:tc>
        <w:tc>
          <w:tcPr>
            <w:tcW w:w="1276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9938F3">
              <w:rPr>
                <w:rFonts w:asciiTheme="majorHAnsi" w:hAnsiTheme="majorHAnsi"/>
                <w:sz w:val="20"/>
                <w:szCs w:val="20"/>
                <w:lang w:val="en-GB"/>
              </w:rPr>
              <w:t>Locating: Calculating</w:t>
            </w:r>
          </w:p>
        </w:tc>
        <w:tc>
          <w:tcPr>
            <w:tcW w:w="2835" w:type="dxa"/>
          </w:tcPr>
          <w:p w:rsidR="00B76A7C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A02017">
              <w:rPr>
                <w:rFonts w:ascii="Calibri" w:hAnsi="Calibri"/>
                <w:color w:val="000000"/>
                <w:lang w:val="en-GB"/>
              </w:rPr>
              <w:t>Builder: calculating (size and distance)</w:t>
            </w:r>
          </w:p>
        </w:tc>
        <w:tc>
          <w:tcPr>
            <w:tcW w:w="850" w:type="dxa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4 hours</w:t>
            </w:r>
          </w:p>
        </w:tc>
        <w:tc>
          <w:tcPr>
            <w:tcW w:w="2127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D24F0A">
              <w:rPr>
                <w:rFonts w:ascii="Calibri" w:eastAsia="Times New Roman" w:hAnsi="Calibri" w:cs="Times New Roman"/>
                <w:color w:val="000000"/>
              </w:rPr>
              <w:t>Team</w:t>
            </w:r>
            <w:r>
              <w:rPr>
                <w:rFonts w:ascii="Calibri" w:eastAsia="Times New Roman" w:hAnsi="Calibri" w:cs="Times New Roman"/>
                <w:color w:val="000000"/>
              </w:rPr>
              <w:t>-Inhabitant</w:t>
            </w:r>
          </w:p>
        </w:tc>
        <w:tc>
          <w:tcPr>
            <w:tcW w:w="1134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1</w:t>
            </w:r>
          </w:p>
        </w:tc>
        <w:tc>
          <w:tcPr>
            <w:tcW w:w="1133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F06E57">
              <w:rPr>
                <w:rFonts w:asciiTheme="majorHAnsi" w:hAnsiTheme="majorHAnsi"/>
                <w:sz w:val="20"/>
                <w:szCs w:val="20"/>
                <w:lang w:val="en-GB"/>
              </w:rPr>
              <w:t>4</w:t>
            </w:r>
          </w:p>
        </w:tc>
        <w:tc>
          <w:tcPr>
            <w:tcW w:w="1985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B76A7C">
              <w:rPr>
                <w:rFonts w:asciiTheme="majorHAnsi" w:hAnsiTheme="majorHAnsi"/>
                <w:noProof/>
                <w:sz w:val="20"/>
                <w:szCs w:val="20"/>
                <w:lang w:val="en-US"/>
              </w:rPr>
              <w:t>Observed practical (tutor-inhabitant)</w:t>
            </w:r>
          </w:p>
        </w:tc>
        <w:tc>
          <w:tcPr>
            <w:tcW w:w="1134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F06E57">
              <w:rPr>
                <w:rFonts w:asciiTheme="majorHAnsi" w:hAnsiTheme="majorHAnsi"/>
                <w:sz w:val="20"/>
                <w:szCs w:val="20"/>
                <w:lang w:val="en-GB"/>
              </w:rPr>
              <w:t>0</w:t>
            </w:r>
          </w:p>
        </w:tc>
        <w:tc>
          <w:tcPr>
            <w:tcW w:w="2410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  <w:tc>
          <w:tcPr>
            <w:tcW w:w="3260" w:type="dxa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</w:tr>
      <w:tr w:rsidR="00E93E97" w:rsidRPr="00F06E57" w:rsidTr="00E93E97">
        <w:tc>
          <w:tcPr>
            <w:tcW w:w="709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05-10</w:t>
            </w:r>
          </w:p>
        </w:tc>
        <w:tc>
          <w:tcPr>
            <w:tcW w:w="709" w:type="dxa"/>
          </w:tcPr>
          <w:p w:rsidR="00B76A7C" w:rsidRPr="009938F3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9938F3">
              <w:rPr>
                <w:rFonts w:asciiTheme="majorHAnsi" w:hAnsiTheme="majorHAnsi"/>
                <w:sz w:val="20"/>
                <w:szCs w:val="20"/>
                <w:lang w:val="en-GB"/>
              </w:rPr>
              <w:t>1.3</w:t>
            </w:r>
          </w:p>
        </w:tc>
        <w:tc>
          <w:tcPr>
            <w:tcW w:w="1276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9938F3">
              <w:rPr>
                <w:rFonts w:asciiTheme="majorHAnsi" w:hAnsiTheme="majorHAnsi"/>
                <w:sz w:val="20"/>
                <w:szCs w:val="20"/>
                <w:lang w:val="en-GB"/>
              </w:rPr>
              <w:t>Locating: Measuring</w:t>
            </w:r>
          </w:p>
        </w:tc>
        <w:tc>
          <w:tcPr>
            <w:tcW w:w="2835" w:type="dxa"/>
          </w:tcPr>
          <w:p w:rsidR="00B76A7C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A94D93">
              <w:rPr>
                <w:rFonts w:ascii="Calibri" w:hAnsi="Calibri"/>
                <w:color w:val="000000"/>
              </w:rPr>
              <w:t>Builder: measuring distance</w:t>
            </w:r>
          </w:p>
        </w:tc>
        <w:tc>
          <w:tcPr>
            <w:tcW w:w="850" w:type="dxa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4 hours</w:t>
            </w:r>
          </w:p>
        </w:tc>
        <w:tc>
          <w:tcPr>
            <w:tcW w:w="2127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F06E57">
              <w:rPr>
                <w:rFonts w:asciiTheme="majorHAnsi" w:hAnsiTheme="majorHAnsi"/>
                <w:sz w:val="20"/>
                <w:szCs w:val="20"/>
                <w:lang w:val="en-GB"/>
              </w:rPr>
              <w:t>3</w:t>
            </w:r>
          </w:p>
        </w:tc>
        <w:tc>
          <w:tcPr>
            <w:tcW w:w="1134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F06E57">
              <w:rPr>
                <w:rFonts w:asciiTheme="majorHAnsi" w:hAnsiTheme="majorHAnsi"/>
                <w:sz w:val="20"/>
                <w:szCs w:val="20"/>
                <w:lang w:val="en-GB"/>
              </w:rPr>
              <w:t>3</w:t>
            </w:r>
          </w:p>
        </w:tc>
        <w:tc>
          <w:tcPr>
            <w:tcW w:w="1133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F06E57">
              <w:rPr>
                <w:rFonts w:asciiTheme="majorHAnsi" w:hAnsiTheme="majorHAnsi"/>
                <w:sz w:val="20"/>
                <w:szCs w:val="20"/>
                <w:lang w:val="en-GB"/>
              </w:rPr>
              <w:t>3</w:t>
            </w:r>
          </w:p>
        </w:tc>
        <w:tc>
          <w:tcPr>
            <w:tcW w:w="1985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B76A7C">
              <w:rPr>
                <w:rFonts w:asciiTheme="majorHAnsi" w:hAnsiTheme="majorHAnsi"/>
                <w:noProof/>
                <w:sz w:val="20"/>
                <w:szCs w:val="20"/>
                <w:lang w:val="en-US"/>
              </w:rPr>
              <w:t>Consequtive practical (inhabitant-tutor)</w:t>
            </w:r>
          </w:p>
        </w:tc>
        <w:tc>
          <w:tcPr>
            <w:tcW w:w="1134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F06E57">
              <w:rPr>
                <w:rFonts w:asciiTheme="majorHAnsi" w:hAnsiTheme="majorHAnsi"/>
                <w:sz w:val="20"/>
                <w:szCs w:val="20"/>
                <w:lang w:val="en-GB"/>
              </w:rPr>
              <w:t>4</w:t>
            </w:r>
          </w:p>
        </w:tc>
        <w:tc>
          <w:tcPr>
            <w:tcW w:w="2410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  <w:tc>
          <w:tcPr>
            <w:tcW w:w="3260" w:type="dxa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</w:tr>
      <w:tr w:rsidR="00E93E97" w:rsidRPr="00F06E57" w:rsidTr="00E93E97">
        <w:tc>
          <w:tcPr>
            <w:tcW w:w="709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>
              <w:rPr>
                <w:rFonts w:asciiTheme="majorHAnsi" w:hAnsiTheme="majorHAnsi"/>
                <w:sz w:val="20"/>
                <w:szCs w:val="20"/>
                <w:lang w:val="en-GB"/>
              </w:rPr>
              <w:t>05-10</w:t>
            </w:r>
          </w:p>
        </w:tc>
        <w:tc>
          <w:tcPr>
            <w:tcW w:w="709" w:type="dxa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  <w:tc>
          <w:tcPr>
            <w:tcW w:w="1276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  <w:tc>
          <w:tcPr>
            <w:tcW w:w="850" w:type="dxa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  <w:tc>
          <w:tcPr>
            <w:tcW w:w="2127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F06E57">
              <w:rPr>
                <w:rFonts w:asciiTheme="majorHAnsi" w:hAnsiTheme="majorHAnsi"/>
                <w:sz w:val="20"/>
                <w:szCs w:val="20"/>
                <w:lang w:val="en-GB"/>
              </w:rPr>
              <w:t>2</w:t>
            </w:r>
          </w:p>
        </w:tc>
        <w:tc>
          <w:tcPr>
            <w:tcW w:w="1134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F06E57">
              <w:rPr>
                <w:rFonts w:asciiTheme="majorHAnsi" w:hAnsiTheme="majorHAnsi"/>
                <w:sz w:val="20"/>
                <w:szCs w:val="20"/>
                <w:lang w:val="en-GB"/>
              </w:rPr>
              <w:t>2</w:t>
            </w:r>
          </w:p>
        </w:tc>
        <w:tc>
          <w:tcPr>
            <w:tcW w:w="1133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F06E57">
              <w:rPr>
                <w:rFonts w:asciiTheme="majorHAnsi" w:hAnsiTheme="majorHAnsi"/>
                <w:sz w:val="20"/>
                <w:szCs w:val="20"/>
                <w:lang w:val="en-GB"/>
              </w:rPr>
              <w:t>2</w:t>
            </w:r>
          </w:p>
        </w:tc>
        <w:tc>
          <w:tcPr>
            <w:tcW w:w="1985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F06E57">
              <w:rPr>
                <w:rFonts w:asciiTheme="majorHAnsi" w:hAnsiTheme="majorHAnsi"/>
                <w:sz w:val="20"/>
                <w:szCs w:val="20"/>
                <w:lang w:val="en-GB"/>
              </w:rPr>
              <w:t>3</w:t>
            </w:r>
          </w:p>
        </w:tc>
        <w:tc>
          <w:tcPr>
            <w:tcW w:w="1134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  <w:r w:rsidRPr="00F06E57">
              <w:rPr>
                <w:rFonts w:asciiTheme="majorHAnsi" w:hAnsiTheme="majorHAnsi"/>
                <w:sz w:val="20"/>
                <w:szCs w:val="20"/>
                <w:lang w:val="en-GB"/>
              </w:rPr>
              <w:t>5</w:t>
            </w:r>
          </w:p>
        </w:tc>
        <w:tc>
          <w:tcPr>
            <w:tcW w:w="2410" w:type="dxa"/>
            <w:vAlign w:val="center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  <w:tc>
          <w:tcPr>
            <w:tcW w:w="3260" w:type="dxa"/>
          </w:tcPr>
          <w:p w:rsidR="00B76A7C" w:rsidRPr="00F06E57" w:rsidRDefault="00B76A7C" w:rsidP="00F06E57">
            <w:pPr>
              <w:jc w:val="center"/>
              <w:rPr>
                <w:rFonts w:asciiTheme="majorHAnsi" w:hAnsiTheme="majorHAnsi"/>
                <w:sz w:val="20"/>
                <w:szCs w:val="20"/>
                <w:lang w:val="en-GB"/>
              </w:rPr>
            </w:pPr>
          </w:p>
        </w:tc>
      </w:tr>
    </w:tbl>
    <w:p w:rsidR="000A63E2" w:rsidRDefault="000A63E2">
      <w:pPr>
        <w:rPr>
          <w:rFonts w:asciiTheme="majorHAnsi" w:hAnsiTheme="majorHAnsi"/>
          <w:lang w:val="en-GB"/>
        </w:rPr>
      </w:pPr>
    </w:p>
    <w:p w:rsidR="008C7E9B" w:rsidRDefault="008C7E9B">
      <w:pPr>
        <w:rPr>
          <w:rFonts w:asciiTheme="majorHAnsi" w:hAnsiTheme="majorHAnsi"/>
          <w:b/>
          <w:lang w:val="en-GB"/>
        </w:rPr>
        <w:sectPr w:rsidR="008C7E9B" w:rsidSect="006223C0">
          <w:pgSz w:w="23820" w:h="16840" w:orient="landscape"/>
          <w:pgMar w:top="1797" w:right="1440" w:bottom="1797" w:left="1440" w:header="709" w:footer="709" w:gutter="0"/>
          <w:cols w:space="708"/>
          <w:docGrid w:linePitch="360"/>
        </w:sectPr>
      </w:pPr>
    </w:p>
    <w:tbl>
      <w:tblPr>
        <w:tblStyle w:val="Tabela-Siatka"/>
        <w:tblpPr w:leftFromText="180" w:rightFromText="180" w:vertAnchor="text" w:horzAnchor="page" w:tblpX="1549" w:tblpY="-10"/>
        <w:tblOverlap w:val="never"/>
        <w:tblW w:w="9464" w:type="dxa"/>
        <w:tblLook w:val="04A0"/>
      </w:tblPr>
      <w:tblGrid>
        <w:gridCol w:w="1145"/>
        <w:gridCol w:w="974"/>
        <w:gridCol w:w="7345"/>
      </w:tblGrid>
      <w:tr w:rsidR="00A11638" w:rsidRPr="00E86B9B" w:rsidTr="00A11638">
        <w:tc>
          <w:tcPr>
            <w:tcW w:w="1146" w:type="dxa"/>
          </w:tcPr>
          <w:p w:rsidR="00A11638" w:rsidRDefault="00A11638" w:rsidP="00A11638">
            <w:pPr>
              <w:rPr>
                <w:rFonts w:asciiTheme="majorHAnsi" w:hAnsiTheme="majorHAnsi"/>
                <w:b/>
                <w:lang w:val="en-GB"/>
              </w:rPr>
            </w:pPr>
            <w:r>
              <w:rPr>
                <w:rFonts w:asciiTheme="majorHAnsi" w:hAnsiTheme="majorHAnsi"/>
                <w:b/>
                <w:lang w:val="en-GB"/>
              </w:rPr>
              <w:t>Number</w:t>
            </w:r>
          </w:p>
          <w:p w:rsidR="00A11638" w:rsidRPr="00E86B9B" w:rsidRDefault="00A11638" w:rsidP="00A11638">
            <w:pPr>
              <w:rPr>
                <w:rFonts w:asciiTheme="majorHAnsi" w:hAnsiTheme="majorHAnsi"/>
                <w:b/>
                <w:lang w:val="en-GB"/>
              </w:rPr>
            </w:pPr>
          </w:p>
        </w:tc>
        <w:tc>
          <w:tcPr>
            <w:tcW w:w="947" w:type="dxa"/>
          </w:tcPr>
          <w:p w:rsidR="00A11638" w:rsidRPr="00F95DFE" w:rsidRDefault="00A11638" w:rsidP="00A11638">
            <w:pPr>
              <w:rPr>
                <w:rFonts w:asciiTheme="majorHAnsi" w:hAnsiTheme="majorHAnsi"/>
                <w:b/>
                <w:lang w:val="en-GB"/>
              </w:rPr>
            </w:pPr>
            <w:r>
              <w:rPr>
                <w:rFonts w:asciiTheme="majorHAnsi" w:hAnsiTheme="majorHAnsi"/>
                <w:b/>
                <w:lang w:val="en-GB"/>
              </w:rPr>
              <w:t>Activity</w:t>
            </w:r>
          </w:p>
        </w:tc>
        <w:tc>
          <w:tcPr>
            <w:tcW w:w="7371" w:type="dxa"/>
          </w:tcPr>
          <w:p w:rsidR="00A11638" w:rsidRDefault="00A11638" w:rsidP="00A11638">
            <w:pPr>
              <w:rPr>
                <w:rFonts w:asciiTheme="majorHAnsi" w:hAnsiTheme="majorHAnsi"/>
                <w:b/>
                <w:lang w:val="en-GB"/>
              </w:rPr>
            </w:pPr>
            <w:r w:rsidRPr="00F95DFE">
              <w:rPr>
                <w:rFonts w:asciiTheme="majorHAnsi" w:hAnsiTheme="majorHAnsi"/>
                <w:b/>
                <w:lang w:val="en-GB"/>
              </w:rPr>
              <w:t>Feedback</w:t>
            </w:r>
            <w:r>
              <w:rPr>
                <w:rFonts w:asciiTheme="majorHAnsi" w:hAnsiTheme="majorHAnsi"/>
                <w:b/>
                <w:lang w:val="en-GB"/>
              </w:rPr>
              <w:t xml:space="preserve"> Coach</w:t>
            </w:r>
          </w:p>
          <w:p w:rsidR="00A11638" w:rsidRDefault="00A11638" w:rsidP="00A11638">
            <w:pPr>
              <w:rPr>
                <w:rFonts w:asciiTheme="majorHAnsi" w:hAnsiTheme="majorHAnsi"/>
                <w:b/>
                <w:lang w:val="en-GB"/>
              </w:rPr>
            </w:pPr>
          </w:p>
        </w:tc>
      </w:tr>
      <w:tr w:rsidR="00A11638" w:rsidRPr="00E86B9B" w:rsidTr="00A11638">
        <w:trPr>
          <w:trHeight w:val="407"/>
        </w:trPr>
        <w:tc>
          <w:tcPr>
            <w:tcW w:w="1146" w:type="dxa"/>
          </w:tcPr>
          <w:p w:rsidR="00A11638" w:rsidRPr="00E86B9B" w:rsidRDefault="00A11638" w:rsidP="00A11638">
            <w:pPr>
              <w:rPr>
                <w:rFonts w:asciiTheme="majorHAnsi" w:hAnsiTheme="majorHAnsi"/>
                <w:lang w:val="en-GB"/>
              </w:rPr>
            </w:pPr>
            <w:r>
              <w:rPr>
                <w:rFonts w:asciiTheme="majorHAnsi" w:hAnsiTheme="majorHAnsi"/>
                <w:lang w:val="en-GB"/>
              </w:rPr>
              <w:t>1</w:t>
            </w:r>
          </w:p>
        </w:tc>
        <w:tc>
          <w:tcPr>
            <w:tcW w:w="947" w:type="dxa"/>
          </w:tcPr>
          <w:p w:rsidR="00A11638" w:rsidRDefault="00A11638" w:rsidP="00A11638">
            <w:pPr>
              <w:rPr>
                <w:rFonts w:asciiTheme="majorHAnsi" w:hAnsiTheme="majorHAnsi"/>
                <w:noProof/>
                <w:lang w:val="en-US"/>
              </w:rPr>
            </w:pPr>
            <w:r>
              <w:rPr>
                <w:rFonts w:asciiTheme="majorHAnsi" w:hAnsiTheme="majorHAnsi"/>
                <w:noProof/>
                <w:lang w:val="en-US"/>
              </w:rPr>
              <w:t>1.1</w:t>
            </w:r>
          </w:p>
        </w:tc>
        <w:tc>
          <w:tcPr>
            <w:tcW w:w="7371" w:type="dxa"/>
          </w:tcPr>
          <w:p w:rsidR="00A11638" w:rsidRDefault="00A11638" w:rsidP="00A11638">
            <w:pPr>
              <w:rPr>
                <w:rFonts w:asciiTheme="majorHAnsi" w:hAnsiTheme="majorHAnsi"/>
                <w:noProof/>
                <w:lang w:val="en-US"/>
              </w:rPr>
            </w:pPr>
            <w:r>
              <w:rPr>
                <w:rFonts w:asciiTheme="majorHAnsi" w:hAnsiTheme="majorHAnsi"/>
                <w:noProof/>
                <w:lang w:val="en-US"/>
              </w:rPr>
              <w:t xml:space="preserve">(Dorkas) Michiel </w:t>
            </w:r>
            <w:r w:rsidR="00083C52">
              <w:rPr>
                <w:rFonts w:asciiTheme="majorHAnsi" w:hAnsiTheme="majorHAnsi"/>
                <w:noProof/>
                <w:lang w:val="en-US"/>
              </w:rPr>
              <w:t>and Beata have</w:t>
            </w:r>
            <w:r>
              <w:rPr>
                <w:rFonts w:asciiTheme="majorHAnsi" w:hAnsiTheme="majorHAnsi"/>
                <w:noProof/>
                <w:lang w:val="en-US"/>
              </w:rPr>
              <w:t xml:space="preserve">  basic understanding of cultural orientation, but will need to practise by an example. He asked many questions and was conformtable </w:t>
            </w:r>
          </w:p>
        </w:tc>
      </w:tr>
      <w:tr w:rsidR="00A11638" w:rsidRPr="00A02017" w:rsidTr="00A11638">
        <w:trPr>
          <w:trHeight w:val="407"/>
        </w:trPr>
        <w:tc>
          <w:tcPr>
            <w:tcW w:w="1146" w:type="dxa"/>
          </w:tcPr>
          <w:p w:rsidR="00A11638" w:rsidRPr="00E86B9B" w:rsidRDefault="00A11638" w:rsidP="00A11638">
            <w:pPr>
              <w:rPr>
                <w:rFonts w:asciiTheme="majorHAnsi" w:hAnsiTheme="majorHAnsi"/>
                <w:lang w:val="en-GB"/>
              </w:rPr>
            </w:pPr>
            <w:r>
              <w:rPr>
                <w:rFonts w:asciiTheme="majorHAnsi" w:hAnsiTheme="majorHAnsi"/>
                <w:lang w:val="en-GB"/>
              </w:rPr>
              <w:t>2</w:t>
            </w:r>
          </w:p>
        </w:tc>
        <w:tc>
          <w:tcPr>
            <w:tcW w:w="947" w:type="dxa"/>
          </w:tcPr>
          <w:p w:rsidR="00A11638" w:rsidRDefault="00A11638" w:rsidP="00A11638">
            <w:pPr>
              <w:rPr>
                <w:rFonts w:asciiTheme="majorHAnsi" w:hAnsiTheme="majorHAnsi"/>
                <w:lang w:val="en-GB"/>
              </w:rPr>
            </w:pPr>
            <w:r>
              <w:rPr>
                <w:rFonts w:asciiTheme="majorHAnsi" w:hAnsiTheme="majorHAnsi"/>
                <w:lang w:val="en-GB"/>
              </w:rPr>
              <w:t>1.1</w:t>
            </w:r>
          </w:p>
        </w:tc>
        <w:tc>
          <w:tcPr>
            <w:tcW w:w="7371" w:type="dxa"/>
          </w:tcPr>
          <w:p w:rsidR="00A11638" w:rsidRDefault="00A11638" w:rsidP="00D95F36">
            <w:pPr>
              <w:rPr>
                <w:rFonts w:asciiTheme="majorHAnsi" w:hAnsiTheme="majorHAnsi"/>
                <w:lang w:val="en-GB"/>
              </w:rPr>
            </w:pPr>
            <w:r>
              <w:rPr>
                <w:rFonts w:asciiTheme="majorHAnsi" w:hAnsiTheme="majorHAnsi"/>
                <w:lang w:val="en-GB"/>
              </w:rPr>
              <w:t xml:space="preserve">(Peter) </w:t>
            </w:r>
            <w:r w:rsidR="00D95F36">
              <w:rPr>
                <w:rFonts w:asciiTheme="majorHAnsi" w:hAnsiTheme="majorHAnsi"/>
                <w:lang w:val="en-GB"/>
              </w:rPr>
              <w:t>Example exercise went well and Michiel</w:t>
            </w:r>
            <w:r w:rsidR="00083C52">
              <w:rPr>
                <w:rFonts w:asciiTheme="majorHAnsi" w:hAnsiTheme="majorHAnsi"/>
                <w:lang w:val="en-GB"/>
              </w:rPr>
              <w:t xml:space="preserve"> and </w:t>
            </w:r>
            <w:proofErr w:type="spellStart"/>
            <w:r w:rsidR="00083C52">
              <w:rPr>
                <w:rFonts w:asciiTheme="majorHAnsi" w:hAnsiTheme="majorHAnsi"/>
                <w:lang w:val="en-GB"/>
              </w:rPr>
              <w:t>Beata</w:t>
            </w:r>
            <w:proofErr w:type="spellEnd"/>
            <w:r w:rsidR="00083C52">
              <w:rPr>
                <w:rFonts w:asciiTheme="majorHAnsi" w:hAnsiTheme="majorHAnsi"/>
                <w:lang w:val="en-GB"/>
              </w:rPr>
              <w:t xml:space="preserve"> have</w:t>
            </w:r>
            <w:r w:rsidR="00D95F36">
              <w:rPr>
                <w:rFonts w:asciiTheme="majorHAnsi" w:hAnsiTheme="majorHAnsi"/>
                <w:lang w:val="en-GB"/>
              </w:rPr>
              <w:t xml:space="preserve"> proved to have substantial understanding in cultural understanding</w:t>
            </w:r>
          </w:p>
        </w:tc>
      </w:tr>
      <w:tr w:rsidR="00A11638" w:rsidRPr="00E86B9B" w:rsidTr="00A11638">
        <w:trPr>
          <w:trHeight w:val="404"/>
        </w:trPr>
        <w:tc>
          <w:tcPr>
            <w:tcW w:w="1146" w:type="dxa"/>
          </w:tcPr>
          <w:p w:rsidR="00A11638" w:rsidRPr="00E86B9B" w:rsidRDefault="00A11638" w:rsidP="00A11638">
            <w:pPr>
              <w:rPr>
                <w:rFonts w:asciiTheme="majorHAnsi" w:hAnsiTheme="majorHAnsi"/>
                <w:lang w:val="en-GB"/>
              </w:rPr>
            </w:pPr>
            <w:r>
              <w:rPr>
                <w:rFonts w:asciiTheme="majorHAnsi" w:hAnsiTheme="majorHAnsi"/>
                <w:lang w:val="en-GB"/>
              </w:rPr>
              <w:t>3</w:t>
            </w:r>
          </w:p>
        </w:tc>
        <w:tc>
          <w:tcPr>
            <w:tcW w:w="947" w:type="dxa"/>
          </w:tcPr>
          <w:p w:rsidR="00A11638" w:rsidRDefault="00D95F36" w:rsidP="00A11638">
            <w:pPr>
              <w:rPr>
                <w:rFonts w:asciiTheme="majorHAnsi" w:hAnsiTheme="majorHAnsi"/>
                <w:lang w:val="en-GB"/>
              </w:rPr>
            </w:pPr>
            <w:r>
              <w:rPr>
                <w:rFonts w:asciiTheme="majorHAnsi" w:hAnsiTheme="majorHAnsi"/>
                <w:lang w:val="en-GB"/>
              </w:rPr>
              <w:t>1.2</w:t>
            </w:r>
          </w:p>
        </w:tc>
        <w:tc>
          <w:tcPr>
            <w:tcW w:w="7371" w:type="dxa"/>
          </w:tcPr>
          <w:p w:rsidR="00A11638" w:rsidRDefault="00D95F36" w:rsidP="00A11638">
            <w:pPr>
              <w:rPr>
                <w:rFonts w:asciiTheme="majorHAnsi" w:hAnsiTheme="majorHAnsi"/>
                <w:lang w:val="en-GB"/>
              </w:rPr>
            </w:pPr>
            <w:r>
              <w:rPr>
                <w:rFonts w:asciiTheme="majorHAnsi" w:hAnsiTheme="majorHAnsi"/>
                <w:lang w:val="en-GB"/>
              </w:rPr>
              <w:t>(</w:t>
            </w:r>
            <w:proofErr w:type="spellStart"/>
            <w:r>
              <w:rPr>
                <w:rFonts w:asciiTheme="majorHAnsi" w:hAnsiTheme="majorHAnsi"/>
                <w:lang w:val="en-GB"/>
              </w:rPr>
              <w:t>Beata</w:t>
            </w:r>
            <w:proofErr w:type="spellEnd"/>
            <w:r>
              <w:rPr>
                <w:rFonts w:asciiTheme="majorHAnsi" w:hAnsiTheme="majorHAnsi"/>
                <w:lang w:val="en-GB"/>
              </w:rPr>
              <w:t>)</w:t>
            </w:r>
          </w:p>
        </w:tc>
      </w:tr>
    </w:tbl>
    <w:tbl>
      <w:tblPr>
        <w:tblStyle w:val="Tabela-Siatka"/>
        <w:tblpPr w:leftFromText="180" w:rightFromText="180" w:vertAnchor="text" w:horzAnchor="page" w:tblpX="11809" w:tblpY="-52"/>
        <w:tblOverlap w:val="never"/>
        <w:tblW w:w="9322" w:type="dxa"/>
        <w:tblLook w:val="04A0"/>
      </w:tblPr>
      <w:tblGrid>
        <w:gridCol w:w="1596"/>
        <w:gridCol w:w="1206"/>
        <w:gridCol w:w="6520"/>
      </w:tblGrid>
      <w:tr w:rsidR="00D95F36" w:rsidRPr="00E86B9B" w:rsidTr="00D95F36">
        <w:tc>
          <w:tcPr>
            <w:tcW w:w="1596" w:type="dxa"/>
          </w:tcPr>
          <w:p w:rsidR="00D95F36" w:rsidRDefault="00D95F36" w:rsidP="00A11638">
            <w:pPr>
              <w:rPr>
                <w:rFonts w:asciiTheme="majorHAnsi" w:hAnsiTheme="majorHAnsi"/>
                <w:b/>
                <w:lang w:val="en-GB"/>
              </w:rPr>
            </w:pPr>
            <w:r>
              <w:rPr>
                <w:rFonts w:asciiTheme="majorHAnsi" w:hAnsiTheme="majorHAnsi"/>
                <w:b/>
                <w:lang w:val="en-GB"/>
              </w:rPr>
              <w:t>Number</w:t>
            </w:r>
          </w:p>
          <w:p w:rsidR="00D95F36" w:rsidRPr="00E86B9B" w:rsidRDefault="00D95F36" w:rsidP="00A11638">
            <w:pPr>
              <w:rPr>
                <w:rFonts w:asciiTheme="majorHAnsi" w:hAnsiTheme="majorHAnsi"/>
                <w:b/>
                <w:lang w:val="en-GB"/>
              </w:rPr>
            </w:pPr>
          </w:p>
        </w:tc>
        <w:tc>
          <w:tcPr>
            <w:tcW w:w="1206" w:type="dxa"/>
          </w:tcPr>
          <w:p w:rsidR="00D95F36" w:rsidRDefault="00D95F36" w:rsidP="00A11638">
            <w:pPr>
              <w:rPr>
                <w:rFonts w:asciiTheme="majorHAnsi" w:hAnsiTheme="majorHAnsi"/>
                <w:b/>
                <w:lang w:val="en-GB"/>
              </w:rPr>
            </w:pPr>
            <w:r>
              <w:rPr>
                <w:rFonts w:asciiTheme="majorHAnsi" w:hAnsiTheme="majorHAnsi"/>
                <w:b/>
                <w:lang w:val="en-GB"/>
              </w:rPr>
              <w:t>Activity</w:t>
            </w:r>
          </w:p>
        </w:tc>
        <w:tc>
          <w:tcPr>
            <w:tcW w:w="6520" w:type="dxa"/>
          </w:tcPr>
          <w:p w:rsidR="00D95F36" w:rsidRDefault="00D95F36" w:rsidP="00A11638">
            <w:pPr>
              <w:rPr>
                <w:rFonts w:asciiTheme="majorHAnsi" w:hAnsiTheme="majorHAnsi"/>
                <w:b/>
                <w:lang w:val="en-GB"/>
              </w:rPr>
            </w:pPr>
            <w:r>
              <w:rPr>
                <w:rFonts w:asciiTheme="majorHAnsi" w:hAnsiTheme="majorHAnsi"/>
                <w:b/>
                <w:lang w:val="en-GB"/>
              </w:rPr>
              <w:t>Decision Trainee</w:t>
            </w:r>
          </w:p>
          <w:p w:rsidR="00D95F36" w:rsidRDefault="00D95F36" w:rsidP="00A11638">
            <w:pPr>
              <w:rPr>
                <w:rFonts w:asciiTheme="majorHAnsi" w:hAnsiTheme="majorHAnsi"/>
                <w:b/>
                <w:lang w:val="en-GB"/>
              </w:rPr>
            </w:pPr>
          </w:p>
        </w:tc>
      </w:tr>
      <w:tr w:rsidR="00D95F36" w:rsidRPr="00A02017" w:rsidTr="00D95F36">
        <w:trPr>
          <w:trHeight w:val="407"/>
        </w:trPr>
        <w:tc>
          <w:tcPr>
            <w:tcW w:w="1596" w:type="dxa"/>
          </w:tcPr>
          <w:p w:rsidR="00D95F36" w:rsidRPr="00E86B9B" w:rsidRDefault="00D95F36" w:rsidP="00A11638">
            <w:pPr>
              <w:rPr>
                <w:rFonts w:asciiTheme="majorHAnsi" w:hAnsiTheme="majorHAnsi"/>
                <w:lang w:val="en-GB"/>
              </w:rPr>
            </w:pPr>
            <w:r>
              <w:rPr>
                <w:rFonts w:asciiTheme="majorHAnsi" w:hAnsiTheme="majorHAnsi"/>
                <w:lang w:val="en-GB"/>
              </w:rPr>
              <w:t>1</w:t>
            </w:r>
          </w:p>
        </w:tc>
        <w:tc>
          <w:tcPr>
            <w:tcW w:w="1206" w:type="dxa"/>
          </w:tcPr>
          <w:p w:rsidR="00D95F36" w:rsidRDefault="00D95F36" w:rsidP="00A11638">
            <w:pPr>
              <w:rPr>
                <w:rFonts w:asciiTheme="majorHAnsi" w:hAnsiTheme="majorHAnsi"/>
                <w:noProof/>
                <w:lang w:val="en-US"/>
              </w:rPr>
            </w:pPr>
            <w:r>
              <w:rPr>
                <w:rFonts w:asciiTheme="majorHAnsi" w:hAnsiTheme="majorHAnsi"/>
                <w:noProof/>
                <w:lang w:val="en-US"/>
              </w:rPr>
              <w:t>1.1</w:t>
            </w:r>
          </w:p>
        </w:tc>
        <w:tc>
          <w:tcPr>
            <w:tcW w:w="6520" w:type="dxa"/>
          </w:tcPr>
          <w:p w:rsidR="00D95F36" w:rsidRDefault="00D95F36" w:rsidP="00A11638">
            <w:pPr>
              <w:rPr>
                <w:rFonts w:asciiTheme="majorHAnsi" w:hAnsiTheme="majorHAnsi"/>
                <w:noProof/>
                <w:lang w:val="en-US"/>
              </w:rPr>
            </w:pPr>
            <w:r>
              <w:rPr>
                <w:rFonts w:asciiTheme="majorHAnsi" w:hAnsiTheme="majorHAnsi"/>
                <w:noProof/>
                <w:lang w:val="en-US"/>
              </w:rPr>
              <w:t>(Peter)</w:t>
            </w:r>
            <w:r w:rsidR="00083C52">
              <w:rPr>
                <w:rFonts w:asciiTheme="majorHAnsi" w:hAnsiTheme="majorHAnsi"/>
                <w:noProof/>
                <w:lang w:val="en-US"/>
              </w:rPr>
              <w:t xml:space="preserve"> We needed to make an additional training activity to increase Michiel and Beata’s understanding in the cultural understanding of the house.</w:t>
            </w:r>
          </w:p>
        </w:tc>
      </w:tr>
      <w:tr w:rsidR="00D95F36" w:rsidRPr="00A02017" w:rsidTr="00D95F36">
        <w:trPr>
          <w:trHeight w:val="407"/>
        </w:trPr>
        <w:tc>
          <w:tcPr>
            <w:tcW w:w="1596" w:type="dxa"/>
          </w:tcPr>
          <w:p w:rsidR="00D95F36" w:rsidRPr="00E86B9B" w:rsidRDefault="00D95F36" w:rsidP="00A11638">
            <w:pPr>
              <w:rPr>
                <w:rFonts w:asciiTheme="majorHAnsi" w:hAnsiTheme="majorHAnsi"/>
                <w:lang w:val="en-GB"/>
              </w:rPr>
            </w:pPr>
            <w:r>
              <w:rPr>
                <w:rFonts w:asciiTheme="majorHAnsi" w:hAnsiTheme="majorHAnsi"/>
                <w:lang w:val="en-GB"/>
              </w:rPr>
              <w:t>2</w:t>
            </w:r>
          </w:p>
        </w:tc>
        <w:tc>
          <w:tcPr>
            <w:tcW w:w="1206" w:type="dxa"/>
          </w:tcPr>
          <w:p w:rsidR="00D95F36" w:rsidRDefault="00D95F36" w:rsidP="00A11638">
            <w:pPr>
              <w:rPr>
                <w:rFonts w:asciiTheme="majorHAnsi" w:hAnsiTheme="majorHAnsi"/>
                <w:lang w:val="en-GB"/>
              </w:rPr>
            </w:pPr>
            <w:r>
              <w:rPr>
                <w:rFonts w:asciiTheme="majorHAnsi" w:hAnsiTheme="majorHAnsi"/>
                <w:lang w:val="en-GB"/>
              </w:rPr>
              <w:t>1.1</w:t>
            </w:r>
          </w:p>
        </w:tc>
        <w:tc>
          <w:tcPr>
            <w:tcW w:w="6520" w:type="dxa"/>
          </w:tcPr>
          <w:p w:rsidR="00D95F36" w:rsidRDefault="00D95F36" w:rsidP="00A11638">
            <w:pPr>
              <w:rPr>
                <w:rFonts w:asciiTheme="majorHAnsi" w:hAnsiTheme="majorHAnsi"/>
                <w:lang w:val="en-GB"/>
              </w:rPr>
            </w:pPr>
            <w:r>
              <w:rPr>
                <w:rFonts w:asciiTheme="majorHAnsi" w:hAnsiTheme="majorHAnsi"/>
                <w:lang w:val="en-GB"/>
              </w:rPr>
              <w:t>(</w:t>
            </w:r>
            <w:proofErr w:type="spellStart"/>
            <w:r>
              <w:rPr>
                <w:rFonts w:asciiTheme="majorHAnsi" w:hAnsiTheme="majorHAnsi"/>
                <w:lang w:val="en-GB"/>
              </w:rPr>
              <w:t>Dorkas</w:t>
            </w:r>
            <w:proofErr w:type="spellEnd"/>
            <w:r>
              <w:rPr>
                <w:rFonts w:asciiTheme="majorHAnsi" w:hAnsiTheme="majorHAnsi"/>
                <w:lang w:val="en-GB"/>
              </w:rPr>
              <w:t xml:space="preserve">) Activity is finished: Michiel </w:t>
            </w:r>
            <w:r w:rsidR="00083C52">
              <w:rPr>
                <w:rFonts w:asciiTheme="majorHAnsi" w:hAnsiTheme="majorHAnsi"/>
                <w:lang w:val="en-GB"/>
              </w:rPr>
              <w:t xml:space="preserve">and </w:t>
            </w:r>
            <w:proofErr w:type="spellStart"/>
            <w:r w:rsidR="00083C52">
              <w:rPr>
                <w:rFonts w:asciiTheme="majorHAnsi" w:hAnsiTheme="majorHAnsi"/>
                <w:lang w:val="en-GB"/>
              </w:rPr>
              <w:t>BEata</w:t>
            </w:r>
            <w:proofErr w:type="spellEnd"/>
            <w:r w:rsidR="00083C52">
              <w:rPr>
                <w:rFonts w:asciiTheme="majorHAnsi" w:hAnsiTheme="majorHAnsi"/>
                <w:lang w:val="en-GB"/>
              </w:rPr>
              <w:t xml:space="preserve"> have proven</w:t>
            </w:r>
            <w:r>
              <w:rPr>
                <w:rFonts w:asciiTheme="majorHAnsi" w:hAnsiTheme="majorHAnsi"/>
                <w:lang w:val="en-GB"/>
              </w:rPr>
              <w:t xml:space="preserve"> to have substantial understanding for the orientation of the house.</w:t>
            </w:r>
          </w:p>
        </w:tc>
      </w:tr>
      <w:tr w:rsidR="00D95F36" w:rsidRPr="00E86B9B" w:rsidTr="00D95F36">
        <w:trPr>
          <w:trHeight w:val="404"/>
        </w:trPr>
        <w:tc>
          <w:tcPr>
            <w:tcW w:w="1596" w:type="dxa"/>
          </w:tcPr>
          <w:p w:rsidR="00D95F36" w:rsidRPr="00E86B9B" w:rsidRDefault="00D95F36" w:rsidP="00A11638">
            <w:pPr>
              <w:rPr>
                <w:rFonts w:asciiTheme="majorHAnsi" w:hAnsiTheme="majorHAnsi"/>
                <w:lang w:val="en-GB"/>
              </w:rPr>
            </w:pPr>
            <w:r>
              <w:rPr>
                <w:rFonts w:asciiTheme="majorHAnsi" w:hAnsiTheme="majorHAnsi"/>
                <w:lang w:val="en-GB"/>
              </w:rPr>
              <w:t>3</w:t>
            </w:r>
          </w:p>
        </w:tc>
        <w:tc>
          <w:tcPr>
            <w:tcW w:w="1206" w:type="dxa"/>
          </w:tcPr>
          <w:p w:rsidR="00D95F36" w:rsidRDefault="00D95F36" w:rsidP="00A11638">
            <w:pPr>
              <w:rPr>
                <w:rFonts w:asciiTheme="majorHAnsi" w:hAnsiTheme="majorHAnsi"/>
                <w:lang w:val="en-GB"/>
              </w:rPr>
            </w:pPr>
            <w:r>
              <w:rPr>
                <w:rFonts w:asciiTheme="majorHAnsi" w:hAnsiTheme="majorHAnsi"/>
                <w:lang w:val="en-GB"/>
              </w:rPr>
              <w:t>1.2</w:t>
            </w:r>
          </w:p>
        </w:tc>
        <w:tc>
          <w:tcPr>
            <w:tcW w:w="6520" w:type="dxa"/>
          </w:tcPr>
          <w:p w:rsidR="00D95F36" w:rsidRDefault="00D95F36" w:rsidP="00A11638">
            <w:pPr>
              <w:rPr>
                <w:rFonts w:asciiTheme="majorHAnsi" w:hAnsiTheme="majorHAnsi"/>
                <w:lang w:val="en-GB"/>
              </w:rPr>
            </w:pPr>
            <w:r>
              <w:rPr>
                <w:rFonts w:asciiTheme="majorHAnsi" w:hAnsiTheme="majorHAnsi"/>
                <w:lang w:val="en-GB"/>
              </w:rPr>
              <w:t>(Michiel)</w:t>
            </w:r>
          </w:p>
        </w:tc>
      </w:tr>
    </w:tbl>
    <w:p w:rsidR="00F95DFE" w:rsidRDefault="00F95DFE">
      <w:pPr>
        <w:rPr>
          <w:rFonts w:asciiTheme="majorHAnsi" w:hAnsiTheme="majorHAnsi"/>
          <w:b/>
          <w:lang w:val="en-GB"/>
        </w:rPr>
      </w:pPr>
    </w:p>
    <w:p w:rsidR="00F95DFE" w:rsidRDefault="00A11638">
      <w:pPr>
        <w:rPr>
          <w:rFonts w:asciiTheme="majorHAnsi" w:hAnsiTheme="majorHAnsi"/>
          <w:lang w:val="en-GB"/>
        </w:rPr>
      </w:pPr>
      <w:r>
        <w:rPr>
          <w:rFonts w:asciiTheme="majorHAnsi" w:hAnsiTheme="majorHAnsi"/>
          <w:lang w:val="en-GB"/>
        </w:rPr>
        <w:lastRenderedPageBreak/>
        <w:t xml:space="preserve"> </w:t>
      </w:r>
    </w:p>
    <w:p w:rsidR="008C7E9B" w:rsidRDefault="008C7E9B">
      <w:pPr>
        <w:rPr>
          <w:rFonts w:asciiTheme="majorHAnsi" w:hAnsiTheme="majorHAnsi"/>
          <w:lang w:val="en-GB"/>
        </w:rPr>
        <w:sectPr w:rsidR="008C7E9B" w:rsidSect="008C7E9B">
          <w:type w:val="continuous"/>
          <w:pgSz w:w="23820" w:h="16840" w:orient="landscape"/>
          <w:pgMar w:top="1797" w:right="1440" w:bottom="1797" w:left="1440" w:header="709" w:footer="709" w:gutter="0"/>
          <w:cols w:num="2" w:space="708"/>
          <w:docGrid w:linePitch="360"/>
        </w:sectPr>
      </w:pPr>
    </w:p>
    <w:p w:rsidR="008C7E9B" w:rsidRPr="00E86B9B" w:rsidRDefault="00A11638">
      <w:pPr>
        <w:rPr>
          <w:rFonts w:asciiTheme="majorHAnsi" w:hAnsiTheme="majorHAnsi"/>
          <w:lang w:val="en-GB"/>
        </w:rPr>
      </w:pPr>
      <w:r>
        <w:rPr>
          <w:rFonts w:asciiTheme="majorHAnsi" w:hAnsiTheme="majorHAnsi"/>
          <w:lang w:val="en-GB"/>
        </w:rPr>
        <w:br w:type="textWrapping" w:clear="all"/>
      </w:r>
    </w:p>
    <w:sectPr w:rsidR="008C7E9B" w:rsidRPr="00E86B9B" w:rsidSect="008C7E9B">
      <w:type w:val="continuous"/>
      <w:pgSz w:w="23820" w:h="16840" w:orient="landscape"/>
      <w:pgMar w:top="1797" w:right="1440" w:bottom="1797" w:left="144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2C133B7"/>
    <w:multiLevelType w:val="hybridMultilevel"/>
    <w:tmpl w:val="7C9A8A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characterSpacingControl w:val="doNotCompress"/>
  <w:compat>
    <w:useFELayout/>
  </w:compat>
  <w:rsids>
    <w:rsidRoot w:val="00347604"/>
    <w:rsid w:val="00006E73"/>
    <w:rsid w:val="0001489C"/>
    <w:rsid w:val="00050218"/>
    <w:rsid w:val="00053B9D"/>
    <w:rsid w:val="00072AE9"/>
    <w:rsid w:val="00083C52"/>
    <w:rsid w:val="00083F5C"/>
    <w:rsid w:val="000A63E2"/>
    <w:rsid w:val="000B6FB5"/>
    <w:rsid w:val="00150514"/>
    <w:rsid w:val="00162B01"/>
    <w:rsid w:val="00187F10"/>
    <w:rsid w:val="001A34AB"/>
    <w:rsid w:val="001A5432"/>
    <w:rsid w:val="001A6C24"/>
    <w:rsid w:val="002A27F5"/>
    <w:rsid w:val="002B568C"/>
    <w:rsid w:val="00342961"/>
    <w:rsid w:val="00347604"/>
    <w:rsid w:val="003E4914"/>
    <w:rsid w:val="00401A5E"/>
    <w:rsid w:val="004628D4"/>
    <w:rsid w:val="00494F92"/>
    <w:rsid w:val="0055441E"/>
    <w:rsid w:val="005D11A8"/>
    <w:rsid w:val="006223C0"/>
    <w:rsid w:val="006242CD"/>
    <w:rsid w:val="00631B4D"/>
    <w:rsid w:val="006B0FD3"/>
    <w:rsid w:val="006B7D16"/>
    <w:rsid w:val="0070226C"/>
    <w:rsid w:val="00740BD7"/>
    <w:rsid w:val="007B7753"/>
    <w:rsid w:val="007D5DB5"/>
    <w:rsid w:val="00866C35"/>
    <w:rsid w:val="008C09B5"/>
    <w:rsid w:val="008C7E9B"/>
    <w:rsid w:val="009938F3"/>
    <w:rsid w:val="00A02017"/>
    <w:rsid w:val="00A11638"/>
    <w:rsid w:val="00A4081B"/>
    <w:rsid w:val="00A857E2"/>
    <w:rsid w:val="00A917DC"/>
    <w:rsid w:val="00B76A7C"/>
    <w:rsid w:val="00BC453B"/>
    <w:rsid w:val="00BC587E"/>
    <w:rsid w:val="00BE42AB"/>
    <w:rsid w:val="00C4661B"/>
    <w:rsid w:val="00C51ABD"/>
    <w:rsid w:val="00C82F0A"/>
    <w:rsid w:val="00D24F0A"/>
    <w:rsid w:val="00D95F36"/>
    <w:rsid w:val="00DD1F43"/>
    <w:rsid w:val="00E74F7C"/>
    <w:rsid w:val="00E86B9B"/>
    <w:rsid w:val="00E93E97"/>
    <w:rsid w:val="00EB29C8"/>
    <w:rsid w:val="00EF3C63"/>
    <w:rsid w:val="00F06E57"/>
    <w:rsid w:val="00F10973"/>
    <w:rsid w:val="00F82526"/>
    <w:rsid w:val="00F95D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5441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34760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187F10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7D5DB5"/>
    <w:rPr>
      <w:rFonts w:ascii="Lucida Grande" w:hAnsi="Lucida Grande" w:cs="Lucida Grand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D5DB5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34760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187F1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D5DB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5DB5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7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41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1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8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01C8EAD-3157-4D90-BFE9-102046E64C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309</Words>
  <Characters>1765</Characters>
  <Application>Microsoft Office Word</Application>
  <DocSecurity>0</DocSecurity>
  <Lines>14</Lines>
  <Paragraphs>4</Paragraphs>
  <ScaleCrop>false</ScaleCrop>
  <Company>Avans University of applied Science</Company>
  <LinksUpToDate>false</LinksUpToDate>
  <CharactersWithSpaces>2070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Michiel Smits</dc:creator>
  <cp:keywords/>
  <dc:description/>
  <cp:lastModifiedBy>Beatka</cp:lastModifiedBy>
  <cp:revision>3</cp:revision>
  <dcterms:created xsi:type="dcterms:W3CDTF">2017-10-09T12:28:00Z</dcterms:created>
  <dcterms:modified xsi:type="dcterms:W3CDTF">2017-10-11T08:52:00Z</dcterms:modified>
</cp:coreProperties>
</file>