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4BE3" w:rsidRPr="001F4BE3" w:rsidRDefault="001F4BE3" w:rsidP="001F4BE3">
      <w:pPr>
        <w:rPr>
          <w:b/>
          <w:sz w:val="32"/>
        </w:rPr>
      </w:pPr>
      <w:r w:rsidRPr="001F4BE3">
        <w:rPr>
          <w:b/>
          <w:sz w:val="32"/>
        </w:rPr>
        <w:t>Materials</w:t>
      </w:r>
    </w:p>
    <w:p w:rsidR="001F4BE3" w:rsidRDefault="001F4BE3" w:rsidP="00D25B0C">
      <w:pPr>
        <w:jc w:val="center"/>
      </w:pPr>
    </w:p>
    <w:p w:rsidR="00D25B0C" w:rsidRDefault="00D25B0C" w:rsidP="00D25B0C">
      <w:pPr>
        <w:jc w:val="center"/>
      </w:pPr>
      <w:r w:rsidRPr="00D25B0C">
        <w:rPr>
          <w:rFonts w:ascii="Times New Roman" w:eastAsia="TimesNew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087E882B" wp14:editId="793A8E11">
            <wp:extent cx="3914775" cy="2973452"/>
            <wp:effectExtent l="0" t="0" r="0" b="0"/>
            <wp:docPr id="2" name="Image 2" descr="E:\MEMOIRE MASTER II\IMAGE MEMOIRE M2\20181020_120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EMOIRE MASTER II\IMAGE MEMOIRE M2\20181020_1205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6" t="8009" r="8558" b="6817"/>
                    <a:stretch/>
                  </pic:blipFill>
                  <pic:spPr bwMode="auto">
                    <a:xfrm>
                      <a:off x="0" y="0"/>
                      <a:ext cx="3947659" cy="299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BE3" w:rsidRDefault="008A19CA" w:rsidP="00D25B0C">
      <w:r>
        <w:t xml:space="preserve">                            </w:t>
      </w:r>
    </w:p>
    <w:p w:rsidR="00D25B0C" w:rsidRPr="008A19CA" w:rsidRDefault="001F4BE3" w:rsidP="00D25B0C">
      <w:pPr>
        <w:rPr>
          <w:rFonts w:ascii="Times New Roman" w:hAnsi="Times New Roman" w:cs="Times New Roman"/>
          <w:sz w:val="24"/>
        </w:rPr>
      </w:pPr>
      <w:r>
        <w:t xml:space="preserve">                       </w:t>
      </w:r>
      <w:r w:rsidR="008A19CA">
        <w:t xml:space="preserve"> </w:t>
      </w:r>
      <w:r w:rsidR="008A19CA" w:rsidRPr="008A19CA">
        <w:rPr>
          <w:rFonts w:ascii="Times New Roman" w:hAnsi="Times New Roman" w:cs="Times New Roman"/>
          <w:sz w:val="24"/>
        </w:rPr>
        <w:t>Adult earthworm</w:t>
      </w:r>
    </w:p>
    <w:p w:rsidR="00D25B0C" w:rsidRPr="00D25B0C" w:rsidRDefault="00D25B0C" w:rsidP="00D25B0C"/>
    <w:p w:rsidR="00D25B0C" w:rsidRDefault="00D25B0C" w:rsidP="00D25B0C"/>
    <w:p w:rsidR="00D25B0C" w:rsidRDefault="00D25B0C" w:rsidP="00D25B0C">
      <w:pPr>
        <w:tabs>
          <w:tab w:val="left" w:pos="1185"/>
        </w:tabs>
        <w:jc w:val="center"/>
      </w:pPr>
      <w:r>
        <w:rPr>
          <w:noProof/>
          <w:lang w:eastAsia="fr-FR"/>
        </w:rPr>
        <w:drawing>
          <wp:inline distT="0" distB="0" distL="0" distR="0" wp14:anchorId="7FC0A7D9">
            <wp:extent cx="4406691" cy="325755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091" cy="3261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5B0C" w:rsidRPr="00DF5864" w:rsidRDefault="00DF5864" w:rsidP="00DF5864">
      <w:pPr>
        <w:jc w:val="center"/>
        <w:rPr>
          <w:sz w:val="28"/>
        </w:rPr>
      </w:pPr>
      <w:r w:rsidRPr="00DF5864">
        <w:rPr>
          <w:sz w:val="28"/>
        </w:rPr>
        <w:t>Rabbit droppings</w:t>
      </w:r>
    </w:p>
    <w:p w:rsidR="00D25B0C" w:rsidRPr="00D25B0C" w:rsidRDefault="00D25B0C" w:rsidP="00D25B0C"/>
    <w:p w:rsidR="00D25B0C" w:rsidRDefault="00D25B0C" w:rsidP="00D25B0C"/>
    <w:p w:rsidR="00A71C3B" w:rsidRDefault="00D25B0C" w:rsidP="00D25B0C">
      <w:pPr>
        <w:tabs>
          <w:tab w:val="left" w:pos="2970"/>
        </w:tabs>
      </w:pPr>
      <w:r>
        <w:tab/>
      </w:r>
    </w:p>
    <w:p w:rsidR="00D25B0C" w:rsidRDefault="00D25B0C" w:rsidP="00D25B0C">
      <w:pPr>
        <w:tabs>
          <w:tab w:val="left" w:pos="2970"/>
        </w:tabs>
      </w:pPr>
    </w:p>
    <w:p w:rsidR="00D25B0C" w:rsidRDefault="00B85781" w:rsidP="00B85781">
      <w:pPr>
        <w:tabs>
          <w:tab w:val="left" w:pos="2970"/>
        </w:tabs>
        <w:jc w:val="center"/>
      </w:pPr>
      <w:r>
        <w:rPr>
          <w:noProof/>
          <w:lang w:eastAsia="fr-FR"/>
        </w:rPr>
        <w:drawing>
          <wp:inline distT="0" distB="0" distL="0" distR="0" wp14:anchorId="4899367D">
            <wp:extent cx="3962400" cy="3714391"/>
            <wp:effectExtent l="0" t="0" r="0" b="63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652" cy="3723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5B0C" w:rsidRPr="00D25B0C" w:rsidRDefault="00B85781" w:rsidP="00B85781">
      <w:pPr>
        <w:jc w:val="center"/>
      </w:pPr>
      <w:r>
        <w:t>Balance</w:t>
      </w:r>
      <w:r w:rsidR="008A19CA" w:rsidRPr="008A19CA">
        <w:t xml:space="preserve"> </w:t>
      </w:r>
      <w:proofErr w:type="spellStart"/>
      <w:r w:rsidR="008A19CA" w:rsidRPr="008A19CA">
        <w:t>used</w:t>
      </w:r>
      <w:proofErr w:type="spellEnd"/>
      <w:r w:rsidR="008A19CA" w:rsidRPr="008A19CA">
        <w:t xml:space="preserve"> for </w:t>
      </w:r>
      <w:proofErr w:type="spellStart"/>
      <w:r w:rsidR="008A19CA" w:rsidRPr="008A19CA">
        <w:t>weighing</w:t>
      </w:r>
      <w:proofErr w:type="spellEnd"/>
      <w:r w:rsidR="008A19CA" w:rsidRPr="008A19CA">
        <w:t xml:space="preserve"> </w:t>
      </w:r>
      <w:proofErr w:type="spellStart"/>
      <w:r w:rsidR="008A19CA">
        <w:t>eart</w:t>
      </w:r>
      <w:r w:rsidR="008A19CA" w:rsidRPr="008A19CA">
        <w:t>worms</w:t>
      </w:r>
      <w:proofErr w:type="spellEnd"/>
      <w:r w:rsidR="008A19CA">
        <w:t xml:space="preserve">  </w:t>
      </w:r>
      <w:r>
        <w:t xml:space="preserve"> </w:t>
      </w:r>
      <w:proofErr w:type="spellStart"/>
      <w:r>
        <w:t>Karat</w:t>
      </w:r>
      <w:proofErr w:type="spellEnd"/>
      <w:r>
        <w:t xml:space="preserve"> </w:t>
      </w:r>
      <w:proofErr w:type="spellStart"/>
      <w:r>
        <w:t>scale</w:t>
      </w:r>
      <w:proofErr w:type="spellEnd"/>
    </w:p>
    <w:p w:rsidR="00D25B0C" w:rsidRPr="00D25B0C" w:rsidRDefault="00D25B0C" w:rsidP="00D25B0C"/>
    <w:p w:rsidR="00D25B0C" w:rsidRPr="00D25B0C" w:rsidRDefault="00D25B0C" w:rsidP="00D25B0C"/>
    <w:p w:rsidR="00D25B0C" w:rsidRDefault="00DF5864" w:rsidP="00DF5864">
      <w:pPr>
        <w:jc w:val="center"/>
      </w:pPr>
      <w:r w:rsidRPr="00D25B0C">
        <w:rPr>
          <w:noProof/>
          <w:lang w:eastAsia="fr-FR"/>
        </w:rPr>
        <w:drawing>
          <wp:inline distT="0" distB="0" distL="0" distR="0">
            <wp:extent cx="2955743" cy="2524442"/>
            <wp:effectExtent l="6032" t="0" r="3493" b="3492"/>
            <wp:docPr id="35" name="Image 35" descr="C:\Users\user\Desktop\MEMOIRE MASTER II\IMAGE MEMOIRE M2\20181229_163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MEMOIRE MASTER II\IMAGE MEMOIRE M2\20181229_1638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" t="5710" r="11494" b="9385"/>
                    <a:stretch/>
                  </pic:blipFill>
                  <pic:spPr bwMode="auto">
                    <a:xfrm rot="5400000">
                      <a:off x="0" y="0"/>
                      <a:ext cx="2965605" cy="25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5864" w:rsidRPr="00D25B0C" w:rsidRDefault="00DF5864" w:rsidP="00DF5864">
      <w:pPr>
        <w:jc w:val="center"/>
      </w:pPr>
      <w:r w:rsidRPr="00DF5864">
        <w:t xml:space="preserve">Probe </w:t>
      </w:r>
      <w:proofErr w:type="spellStart"/>
      <w:r w:rsidRPr="00DF5864">
        <w:t>thermometer</w:t>
      </w:r>
      <w:proofErr w:type="spellEnd"/>
      <w:r w:rsidRPr="00DF5864">
        <w:t xml:space="preserve"> </w:t>
      </w:r>
      <w:proofErr w:type="spellStart"/>
      <w:r w:rsidRPr="00DF5864">
        <w:t>used</w:t>
      </w:r>
      <w:proofErr w:type="spellEnd"/>
      <w:r w:rsidRPr="00DF5864">
        <w:t xml:space="preserve"> for </w:t>
      </w:r>
      <w:proofErr w:type="spellStart"/>
      <w:r w:rsidRPr="00DF5864">
        <w:t>substrate</w:t>
      </w:r>
      <w:proofErr w:type="spellEnd"/>
      <w:r w:rsidRPr="00DF5864">
        <w:t xml:space="preserve"> </w:t>
      </w:r>
      <w:proofErr w:type="spellStart"/>
      <w:r w:rsidRPr="00DF5864">
        <w:t>temperature</w:t>
      </w:r>
      <w:proofErr w:type="spellEnd"/>
    </w:p>
    <w:p w:rsidR="00D25B0C" w:rsidRDefault="00D25B0C" w:rsidP="00D25B0C"/>
    <w:p w:rsidR="00D25B0C" w:rsidRDefault="00D25B0C" w:rsidP="00D25B0C"/>
    <w:p w:rsidR="00D25B0C" w:rsidRDefault="00D25B0C" w:rsidP="00D25B0C"/>
    <w:p w:rsidR="00D25B0C" w:rsidRDefault="00D25B0C" w:rsidP="00D25B0C"/>
    <w:p w:rsidR="00DF5864" w:rsidRDefault="00DF5864" w:rsidP="00D25B0C"/>
    <w:p w:rsidR="00DF5864" w:rsidRDefault="00DF5864" w:rsidP="00B85781">
      <w:pPr>
        <w:jc w:val="center"/>
      </w:pPr>
      <w:r>
        <w:rPr>
          <w:noProof/>
          <w:lang w:eastAsia="fr-FR"/>
        </w:rPr>
        <w:drawing>
          <wp:inline distT="0" distB="0" distL="0" distR="0" wp14:anchorId="4C0ED794">
            <wp:extent cx="5076825" cy="280194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242" cy="2809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5864" w:rsidRPr="00DF5864" w:rsidRDefault="00B85781" w:rsidP="00DF5864">
      <w:pPr>
        <w:jc w:val="center"/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/>
          <w:sz w:val="24"/>
        </w:rPr>
        <w:t>S</w:t>
      </w:r>
      <w:r w:rsidR="00DF5864" w:rsidRPr="00DF5864">
        <w:rPr>
          <w:rFonts w:ascii="Times New Roman" w:hAnsi="Times New Roman" w:cs="Times New Roman"/>
          <w:sz w:val="24"/>
        </w:rPr>
        <w:t>orting</w:t>
      </w:r>
      <w:proofErr w:type="spellEnd"/>
      <w:r w:rsidR="00DF5864" w:rsidRPr="00DF5864">
        <w:rPr>
          <w:rFonts w:ascii="Times New Roman" w:hAnsi="Times New Roman" w:cs="Times New Roman"/>
          <w:sz w:val="24"/>
        </w:rPr>
        <w:t xml:space="preserve"> </w:t>
      </w:r>
      <w:proofErr w:type="spellStart"/>
      <w:r w:rsidR="00DF5864" w:rsidRPr="00DF5864">
        <w:rPr>
          <w:rFonts w:ascii="Times New Roman" w:hAnsi="Times New Roman" w:cs="Times New Roman"/>
          <w:sz w:val="24"/>
        </w:rPr>
        <w:t>material</w:t>
      </w:r>
      <w:proofErr w:type="spellEnd"/>
    </w:p>
    <w:p w:rsidR="00DF5864" w:rsidRDefault="00DF5864" w:rsidP="00D25B0C"/>
    <w:p w:rsidR="00DF5864" w:rsidRDefault="00DF5864" w:rsidP="00D25B0C"/>
    <w:p w:rsidR="00D25B0C" w:rsidRPr="00D25B0C" w:rsidRDefault="00D25B0C" w:rsidP="00D25B0C">
      <w:pPr>
        <w:tabs>
          <w:tab w:val="left" w:pos="1935"/>
        </w:tabs>
        <w:jc w:val="center"/>
      </w:pPr>
      <w:r w:rsidRPr="00D25B0C">
        <w:rPr>
          <w:rFonts w:ascii="Times New Roman" w:eastAsia="TimesNew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70CAA0A3" wp14:editId="28817A16">
            <wp:extent cx="4661098" cy="3333750"/>
            <wp:effectExtent l="0" t="0" r="6350" b="0"/>
            <wp:docPr id="31" name="Image 31" descr="C:\Users\user\Desktop\ELICHA\MEMOIRE PHACELI  MASTER II\IMAGE MEMOIRE MASTER 2\20181122_113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ELICHA\MEMOIRE PHACELI  MASTER II\IMAGE MEMOIRE MASTER 2\20181122_1139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2" t="10904" r="6511" b="9123"/>
                    <a:stretch/>
                  </pic:blipFill>
                  <pic:spPr bwMode="auto">
                    <a:xfrm>
                      <a:off x="0" y="0"/>
                      <a:ext cx="4670922" cy="334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5B0C" w:rsidRPr="00D25B0C" w:rsidRDefault="00DF5864" w:rsidP="00DF5864">
      <w:pPr>
        <w:ind w:firstLine="708"/>
      </w:pPr>
      <w:r>
        <w:rPr>
          <w:rFonts w:ascii="Times New Roman" w:eastAsia="TimesNewRoman" w:hAnsi="Times New Roman" w:cs="Times New Roman"/>
          <w:sz w:val="24"/>
          <w:szCs w:val="24"/>
        </w:rPr>
        <w:t>Glyphosate base</w:t>
      </w:r>
      <w:r w:rsidR="00E809A5">
        <w:rPr>
          <w:rFonts w:ascii="Times New Roman" w:eastAsia="TimesNewRoman" w:hAnsi="Times New Roman" w:cs="Times New Roman"/>
          <w:sz w:val="24"/>
          <w:szCs w:val="24"/>
        </w:rPr>
        <w:t>d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herbicide </w:t>
      </w:r>
      <w:r w:rsidRPr="00DF5864">
        <w:rPr>
          <w:rFonts w:ascii="Times New Roman" w:eastAsia="TimesNewRoman" w:hAnsi="Times New Roman" w:cs="Times New Roman"/>
          <w:sz w:val="24"/>
          <w:szCs w:val="24"/>
        </w:rPr>
        <w:t>Rapid Max 750 WG</w:t>
      </w:r>
    </w:p>
    <w:p w:rsidR="00D25B0C" w:rsidRDefault="00D25B0C" w:rsidP="00D25B0C"/>
    <w:p w:rsidR="00E809A5" w:rsidRDefault="00E809A5" w:rsidP="00D25B0C"/>
    <w:p w:rsidR="00E809A5" w:rsidRDefault="00E809A5" w:rsidP="00D25B0C"/>
    <w:p w:rsidR="00E809A5" w:rsidRDefault="00E809A5" w:rsidP="00E809A5">
      <w:pPr>
        <w:jc w:val="center"/>
      </w:pPr>
      <w:r>
        <w:rPr>
          <w:noProof/>
          <w:lang w:eastAsia="fr-FR"/>
        </w:rPr>
        <w:drawing>
          <wp:inline distT="0" distB="0" distL="0" distR="0" wp14:anchorId="11B746DD">
            <wp:extent cx="4620895" cy="4200525"/>
            <wp:effectExtent l="0" t="0" r="8255" b="952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895" cy="420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09A5" w:rsidRPr="00D25B0C" w:rsidRDefault="00E809A5" w:rsidP="00D25B0C">
      <w:r>
        <w:rPr>
          <w:rFonts w:ascii="Times New Roman" w:eastAsia="TimesNewRoman" w:hAnsi="Times New Roman" w:cs="Times New Roman"/>
          <w:sz w:val="24"/>
          <w:szCs w:val="24"/>
        </w:rPr>
        <w:t xml:space="preserve">              Glyphosate based herbicide TAKO-KELE 757 SG</w:t>
      </w:r>
    </w:p>
    <w:p w:rsidR="00D25B0C" w:rsidRPr="00D25B0C" w:rsidRDefault="00D25B0C" w:rsidP="00D25B0C"/>
    <w:p w:rsidR="00DF5864" w:rsidRDefault="00DF5864" w:rsidP="00DF5864">
      <w:pPr>
        <w:jc w:val="center"/>
      </w:pPr>
      <w:r w:rsidRPr="00DF5864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3810" r="7620" b="7620"/>
            <wp:docPr id="4" name="Image 4" descr="D:\Aya\Résultats 2\20181207_15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ya\Résultats 2\20181207_1559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864" w:rsidRPr="00DF5864" w:rsidRDefault="00B85781" w:rsidP="00DF5864">
      <w:pPr>
        <w:jc w:val="center"/>
        <w:rPr>
          <w:sz w:val="24"/>
        </w:rPr>
      </w:pPr>
      <w:proofErr w:type="spellStart"/>
      <w:r w:rsidRPr="00DF5864">
        <w:rPr>
          <w:sz w:val="24"/>
        </w:rPr>
        <w:t>Weighing</w:t>
      </w:r>
      <w:proofErr w:type="spellEnd"/>
      <w:r>
        <w:rPr>
          <w:sz w:val="24"/>
        </w:rPr>
        <w:t xml:space="preserve"> of</w:t>
      </w:r>
      <w:r w:rsidRPr="00DF5864">
        <w:rPr>
          <w:sz w:val="24"/>
        </w:rPr>
        <w:t xml:space="preserve"> </w:t>
      </w:r>
      <w:proofErr w:type="spellStart"/>
      <w:r>
        <w:rPr>
          <w:sz w:val="24"/>
        </w:rPr>
        <w:t>c</w:t>
      </w:r>
      <w:r w:rsidR="00DF5864" w:rsidRPr="00DF5864">
        <w:rPr>
          <w:sz w:val="24"/>
        </w:rPr>
        <w:t>rushed</w:t>
      </w:r>
      <w:proofErr w:type="spellEnd"/>
      <w:r w:rsidR="00DF5864" w:rsidRPr="00DF5864">
        <w:rPr>
          <w:sz w:val="24"/>
        </w:rPr>
        <w:t xml:space="preserve"> </w:t>
      </w:r>
      <w:proofErr w:type="spellStart"/>
      <w:r w:rsidR="00DF5864" w:rsidRPr="00DF5864">
        <w:rPr>
          <w:sz w:val="24"/>
        </w:rPr>
        <w:t>rabbit</w:t>
      </w:r>
      <w:proofErr w:type="spellEnd"/>
      <w:r w:rsidR="00DF5864" w:rsidRPr="00DF5864">
        <w:rPr>
          <w:sz w:val="24"/>
        </w:rPr>
        <w:t xml:space="preserve"> droppings </w:t>
      </w:r>
    </w:p>
    <w:p w:rsidR="00DF5864" w:rsidRDefault="00DF5864" w:rsidP="00DF5864">
      <w:pPr>
        <w:jc w:val="center"/>
      </w:pPr>
    </w:p>
    <w:p w:rsidR="00DF5864" w:rsidRDefault="00DF5864" w:rsidP="00DF5864">
      <w:pPr>
        <w:jc w:val="center"/>
      </w:pPr>
    </w:p>
    <w:p w:rsidR="00B85781" w:rsidRDefault="00B85781" w:rsidP="00DF5864">
      <w:pPr>
        <w:jc w:val="center"/>
      </w:pPr>
    </w:p>
    <w:p w:rsidR="00B85781" w:rsidRDefault="00B85781" w:rsidP="00DF5864">
      <w:pPr>
        <w:jc w:val="center"/>
      </w:pPr>
    </w:p>
    <w:p w:rsidR="00DF5864" w:rsidRDefault="00DF5864" w:rsidP="00DF5864">
      <w:pPr>
        <w:jc w:val="center"/>
      </w:pPr>
    </w:p>
    <w:p w:rsidR="00DF5864" w:rsidRDefault="00DF5864" w:rsidP="00DF5864">
      <w:pPr>
        <w:jc w:val="center"/>
      </w:pPr>
    </w:p>
    <w:p w:rsidR="006F2340" w:rsidRDefault="006F2340" w:rsidP="00DF5864">
      <w:pPr>
        <w:jc w:val="center"/>
      </w:pPr>
    </w:p>
    <w:p w:rsidR="006F2340" w:rsidRDefault="006F2340" w:rsidP="00DF5864">
      <w:pPr>
        <w:jc w:val="center"/>
      </w:pPr>
    </w:p>
    <w:p w:rsidR="006F2340" w:rsidRDefault="006F2340" w:rsidP="00DF5864">
      <w:pPr>
        <w:jc w:val="center"/>
      </w:pPr>
    </w:p>
    <w:p w:rsidR="00C55186" w:rsidRPr="006F2340" w:rsidRDefault="00C55186" w:rsidP="001F4BE3">
      <w:pPr>
        <w:rPr>
          <w:b/>
        </w:rPr>
      </w:pPr>
      <w:r w:rsidRPr="006F2340">
        <w:rPr>
          <w:b/>
        </w:rPr>
        <w:lastRenderedPageBreak/>
        <w:t xml:space="preserve">RESULTS </w:t>
      </w:r>
      <w:bookmarkStart w:id="0" w:name="_GoBack"/>
      <w:bookmarkEnd w:id="0"/>
    </w:p>
    <w:p w:rsidR="006F2340" w:rsidRDefault="00C55186" w:rsidP="00C55186">
      <w:r>
        <w:t>Lethality tests (RAPID MAX750 WG ans TAKO-KELE 757 SG)</w:t>
      </w:r>
    </w:p>
    <w:p w:rsidR="006F2340" w:rsidRDefault="006F2340" w:rsidP="00DF5864">
      <w:pPr>
        <w:jc w:val="center"/>
      </w:pPr>
    </w:p>
    <w:p w:rsidR="00D25B0C" w:rsidRPr="00D25B0C" w:rsidRDefault="00DF5864" w:rsidP="00DF5864">
      <w:pPr>
        <w:jc w:val="center"/>
      </w:pPr>
      <w:r w:rsidRPr="00D25B0C">
        <w:rPr>
          <w:rFonts w:ascii="Times New Roman" w:eastAsia="Calibri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4607123" cy="2324100"/>
            <wp:effectExtent l="0" t="0" r="3175" b="0"/>
            <wp:docPr id="14" name="Image 14" descr="C:\Users\user\Desktop\ELICHA\MEMOIRE PHACELI  MASTER II\IMAGE MEMOIRE MASTER 2\20181207_115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ELICHA\MEMOIRE PHACELI  MASTER II\IMAGE MEMOIRE MASTER 2\20181207_1157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2" t="43151" b="7288"/>
                    <a:stretch/>
                  </pic:blipFill>
                  <pic:spPr bwMode="auto">
                    <a:xfrm>
                      <a:off x="0" y="0"/>
                      <a:ext cx="4608500" cy="232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5B0C" w:rsidRPr="00D25B0C" w:rsidRDefault="00B85781" w:rsidP="00B85781">
      <w:pPr>
        <w:jc w:val="center"/>
      </w:pPr>
      <w:proofErr w:type="spellStart"/>
      <w:r w:rsidRPr="006F2340">
        <w:rPr>
          <w:i/>
        </w:rPr>
        <w:t>Eathworm</w:t>
      </w:r>
      <w:proofErr w:type="spellEnd"/>
      <w:r w:rsidR="006F2340" w:rsidRPr="006F2340">
        <w:rPr>
          <w:i/>
        </w:rPr>
        <w:t xml:space="preserve"> (</w:t>
      </w:r>
      <w:r w:rsidR="006F2340" w:rsidRPr="006F2340">
        <w:rPr>
          <w:rFonts w:ascii="Times New Roman" w:eastAsia="Calibri" w:hAnsi="Times New Roman" w:cs="Times New Roman"/>
          <w:i/>
          <w:sz w:val="24"/>
          <w:szCs w:val="24"/>
        </w:rPr>
        <w:t>Eudrilus eugeniae</w:t>
      </w:r>
      <w:r w:rsidR="006F2340" w:rsidRPr="006F2340">
        <w:rPr>
          <w:i/>
        </w:rPr>
        <w:t>)</w:t>
      </w:r>
      <w:r w:rsidR="006F2340">
        <w:t xml:space="preserve"> </w:t>
      </w:r>
      <w:proofErr w:type="spellStart"/>
      <w:r>
        <w:t>killed</w:t>
      </w:r>
      <w:proofErr w:type="spellEnd"/>
      <w:r>
        <w:t xml:space="preserve"> by Rapid Max 750 WG</w:t>
      </w:r>
    </w:p>
    <w:p w:rsidR="00D25B0C" w:rsidRDefault="00D25B0C" w:rsidP="00D25B0C"/>
    <w:p w:rsidR="00E859F2" w:rsidRDefault="00E859F2" w:rsidP="003E00C2">
      <w:pPr>
        <w:jc w:val="center"/>
      </w:pPr>
      <w:r w:rsidRPr="00E859F2">
        <w:rPr>
          <w:noProof/>
          <w:lang w:eastAsia="fr-FR"/>
        </w:rPr>
        <w:drawing>
          <wp:inline distT="0" distB="0" distL="0" distR="0">
            <wp:extent cx="5095875" cy="3821906"/>
            <wp:effectExtent l="0" t="0" r="0" b="7620"/>
            <wp:docPr id="9" name="Image 9" descr="D:\SAM_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AM_01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510" cy="3822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9F2" w:rsidRDefault="003E00C2" w:rsidP="00D25B0C">
      <w:r>
        <w:t xml:space="preserve">          </w:t>
      </w:r>
      <w:r w:rsidR="00E859F2">
        <w:t xml:space="preserve"> </w:t>
      </w:r>
      <w:proofErr w:type="spellStart"/>
      <w:r w:rsidR="006F2340">
        <w:t>Healthy</w:t>
      </w:r>
      <w:proofErr w:type="spellEnd"/>
      <w:r w:rsidR="006F2340">
        <w:t xml:space="preserve"> </w:t>
      </w:r>
      <w:proofErr w:type="spellStart"/>
      <w:r w:rsidR="006F2340">
        <w:t>adult</w:t>
      </w:r>
      <w:proofErr w:type="spellEnd"/>
      <w:r w:rsidR="006F2340">
        <w:t xml:space="preserve"> earthworm (</w:t>
      </w:r>
      <w:r w:rsidR="006F2340" w:rsidRPr="006F2340">
        <w:rPr>
          <w:i/>
        </w:rPr>
        <w:t>Eudrilus eugeniae</w:t>
      </w:r>
      <w:r w:rsidR="006F2340">
        <w:t xml:space="preserve">) </w:t>
      </w:r>
    </w:p>
    <w:p w:rsidR="00E859F2" w:rsidRDefault="00E859F2" w:rsidP="00D25B0C"/>
    <w:p w:rsidR="00E859F2" w:rsidRDefault="00E859F2" w:rsidP="00D25B0C"/>
    <w:p w:rsidR="00E859F2" w:rsidRDefault="00E859F2" w:rsidP="00D25B0C"/>
    <w:p w:rsidR="00E859F2" w:rsidRDefault="00E859F2" w:rsidP="00D25B0C"/>
    <w:p w:rsidR="00E859F2" w:rsidRPr="00D25B0C" w:rsidRDefault="00E859F2" w:rsidP="00D25B0C"/>
    <w:p w:rsidR="00D25B0C" w:rsidRPr="00D25B0C" w:rsidRDefault="00D25B0C" w:rsidP="00D25B0C">
      <w:r>
        <w:t xml:space="preserve">                        </w:t>
      </w:r>
      <w:r w:rsidR="00E859F2" w:rsidRPr="00E859F2">
        <w:rPr>
          <w:noProof/>
          <w:lang w:eastAsia="fr-FR"/>
        </w:rPr>
        <w:drawing>
          <wp:inline distT="0" distB="0" distL="0" distR="0">
            <wp:extent cx="5176520" cy="3882390"/>
            <wp:effectExtent l="0" t="0" r="5080" b="3810"/>
            <wp:docPr id="8" name="Image 8" descr="D:\Aya\Résultats 2\20181207_121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ya\Résultats 2\20181207_1218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D25B0C" w:rsidRDefault="00E859F2" w:rsidP="00E859F2">
      <w:pPr>
        <w:jc w:val="center"/>
      </w:pPr>
      <w:proofErr w:type="spellStart"/>
      <w:r>
        <w:t>Eath</w:t>
      </w:r>
      <w:r w:rsidR="006F2340">
        <w:t>w</w:t>
      </w:r>
      <w:r>
        <w:t>orms</w:t>
      </w:r>
      <w:proofErr w:type="spellEnd"/>
      <w:r>
        <w:t xml:space="preserve"> </w:t>
      </w:r>
      <w:proofErr w:type="spellStart"/>
      <w:r>
        <w:t>killed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lethality</w:t>
      </w:r>
      <w:proofErr w:type="spellEnd"/>
      <w:r>
        <w:t xml:space="preserve"> test </w:t>
      </w:r>
    </w:p>
    <w:p w:rsidR="00D25B0C" w:rsidRDefault="00D25B0C" w:rsidP="00D25B0C"/>
    <w:p w:rsidR="00D25B0C" w:rsidRDefault="00D25B0C" w:rsidP="00D25B0C"/>
    <w:p w:rsidR="00B85781" w:rsidRDefault="006F2340" w:rsidP="006F2340">
      <w:pPr>
        <w:tabs>
          <w:tab w:val="left" w:pos="1905"/>
        </w:tabs>
        <w:jc w:val="center"/>
      </w:pPr>
      <w:r w:rsidRPr="006F2340">
        <w:rPr>
          <w:noProof/>
          <w:lang w:eastAsia="fr-FR"/>
        </w:rPr>
        <w:lastRenderedPageBreak/>
        <w:drawing>
          <wp:inline distT="0" distB="0" distL="0" distR="0">
            <wp:extent cx="4384360" cy="4320540"/>
            <wp:effectExtent l="0" t="6350" r="0" b="0"/>
            <wp:docPr id="10" name="Image 10" descr="D:\Aya\Résultats 2\20181207_121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ya\Résultats 2\20181207_1218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5" r="20817"/>
                    <a:stretch/>
                  </pic:blipFill>
                  <pic:spPr bwMode="auto">
                    <a:xfrm rot="5400000">
                      <a:off x="0" y="0"/>
                      <a:ext cx="438436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2340" w:rsidRDefault="006F2340" w:rsidP="006F2340">
      <w:pPr>
        <w:jc w:val="center"/>
      </w:pPr>
      <w:proofErr w:type="spellStart"/>
      <w:r>
        <w:t>Eathworms</w:t>
      </w:r>
      <w:proofErr w:type="spellEnd"/>
      <w:r>
        <w:t xml:space="preserve"> </w:t>
      </w:r>
      <w:proofErr w:type="spellStart"/>
      <w:r>
        <w:t>killed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lethality</w:t>
      </w:r>
      <w:proofErr w:type="spellEnd"/>
      <w:r>
        <w:t xml:space="preserve"> test </w:t>
      </w:r>
    </w:p>
    <w:p w:rsidR="003E00C2" w:rsidRDefault="003E00C2" w:rsidP="006F2340">
      <w:pPr>
        <w:jc w:val="center"/>
      </w:pPr>
    </w:p>
    <w:p w:rsidR="003E00C2" w:rsidRDefault="003E00C2" w:rsidP="003E00C2">
      <w:pPr>
        <w:jc w:val="both"/>
      </w:pPr>
    </w:p>
    <w:p w:rsidR="003E00C2" w:rsidRDefault="003E00C2" w:rsidP="006F2340">
      <w:pPr>
        <w:jc w:val="center"/>
      </w:pPr>
    </w:p>
    <w:p w:rsidR="003E00C2" w:rsidRDefault="003E00C2" w:rsidP="006F2340">
      <w:pPr>
        <w:jc w:val="center"/>
      </w:pPr>
    </w:p>
    <w:p w:rsidR="003E00C2" w:rsidRDefault="003E00C2" w:rsidP="006F2340">
      <w:pPr>
        <w:jc w:val="center"/>
      </w:pPr>
    </w:p>
    <w:p w:rsidR="003E00C2" w:rsidRDefault="003E00C2" w:rsidP="006F2340">
      <w:pPr>
        <w:jc w:val="center"/>
      </w:pPr>
    </w:p>
    <w:p w:rsidR="003E00C2" w:rsidRDefault="003E00C2" w:rsidP="006F2340">
      <w:pPr>
        <w:jc w:val="center"/>
      </w:pPr>
    </w:p>
    <w:p w:rsidR="003E00C2" w:rsidRDefault="003E00C2" w:rsidP="006F2340">
      <w:pPr>
        <w:jc w:val="center"/>
      </w:pPr>
    </w:p>
    <w:p w:rsidR="003E00C2" w:rsidRDefault="003E00C2" w:rsidP="003E00C2">
      <w:pPr>
        <w:jc w:val="both"/>
      </w:pPr>
    </w:p>
    <w:p w:rsidR="003E00C2" w:rsidRDefault="003E00C2" w:rsidP="00D25B0C"/>
    <w:p w:rsidR="003E00C2" w:rsidRPr="003E00C2" w:rsidRDefault="003E00C2" w:rsidP="003E00C2"/>
    <w:p w:rsidR="003E00C2" w:rsidRPr="003E00C2" w:rsidRDefault="003E00C2" w:rsidP="003E00C2"/>
    <w:p w:rsidR="003E00C2" w:rsidRDefault="003E00C2" w:rsidP="003E00C2"/>
    <w:p w:rsidR="00B85781" w:rsidRDefault="003E00C2" w:rsidP="003E00C2">
      <w:r>
        <w:t xml:space="preserve">   </w:t>
      </w:r>
    </w:p>
    <w:p w:rsidR="00D25B0C" w:rsidRPr="00D25B0C" w:rsidRDefault="00661A74" w:rsidP="00170AB0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Table</w:t>
      </w:r>
      <w:r w:rsidR="000B2959">
        <w:rPr>
          <w:rFonts w:ascii="Times New Roman" w:eastAsia="Calibri" w:hAnsi="Times New Roman" w:cs="Times New Roman"/>
          <w:b/>
          <w:sz w:val="24"/>
          <w:szCs w:val="24"/>
        </w:rPr>
        <w:t>1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: lethality of glyphosate based herbicide (RAPID MAX 750 WG) on</w:t>
      </w:r>
      <w:r w:rsidR="00B3501A">
        <w:rPr>
          <w:rFonts w:ascii="Times New Roman" w:eastAsia="Calibri" w:hAnsi="Times New Roman" w:cs="Times New Roman"/>
          <w:sz w:val="24"/>
          <w:szCs w:val="24"/>
        </w:rPr>
        <w:t xml:space="preserve"> adult</w:t>
      </w:r>
      <w:r>
        <w:rPr>
          <w:rFonts w:ascii="Times New Roman" w:eastAsia="Calibri" w:hAnsi="Times New Roman" w:cs="Times New Roman"/>
          <w:sz w:val="24"/>
          <w:szCs w:val="24"/>
        </w:rPr>
        <w:t xml:space="preserve"> earthworm</w:t>
      </w:r>
      <w:r w:rsidR="00D25B0C" w:rsidRPr="00D25B0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</w:t>
      </w:r>
      <w:r w:rsidR="00D25B0C" w:rsidRPr="00D25B0C">
        <w:rPr>
          <w:rFonts w:ascii="Times New Roman" w:eastAsia="Calibri" w:hAnsi="Times New Roman" w:cs="Times New Roman"/>
          <w:i/>
          <w:sz w:val="24"/>
          <w:szCs w:val="24"/>
        </w:rPr>
        <w:t>Eudrilus eugeniae</w:t>
      </w:r>
    </w:p>
    <w:tbl>
      <w:tblPr>
        <w:tblStyle w:val="Grilledutableau"/>
        <w:tblW w:w="8637" w:type="dxa"/>
        <w:tblInd w:w="137" w:type="dxa"/>
        <w:tblLook w:val="04A0" w:firstRow="1" w:lastRow="0" w:firstColumn="1" w:lastColumn="0" w:noHBand="0" w:noVBand="1"/>
      </w:tblPr>
      <w:tblGrid>
        <w:gridCol w:w="1630"/>
        <w:gridCol w:w="2444"/>
        <w:gridCol w:w="2281"/>
        <w:gridCol w:w="2282"/>
      </w:tblGrid>
      <w:tr w:rsidR="00435C8F" w:rsidRPr="00D25B0C" w:rsidTr="00E809A5">
        <w:trPr>
          <w:trHeight w:val="303"/>
        </w:trPr>
        <w:tc>
          <w:tcPr>
            <w:tcW w:w="1630" w:type="dxa"/>
            <w:noWrap/>
            <w:vAlign w:val="center"/>
            <w:hideMark/>
          </w:tcPr>
          <w:p w:rsidR="00435C8F" w:rsidRPr="00D25B0C" w:rsidRDefault="00435C8F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 xml:space="preserve">N° of essay </w:t>
            </w:r>
          </w:p>
          <w:p w:rsidR="00435C8F" w:rsidRPr="00D25B0C" w:rsidRDefault="00435C8F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  <w:vAlign w:val="center"/>
          </w:tcPr>
          <w:p w:rsidR="00435C8F" w:rsidRPr="00D25B0C" w:rsidRDefault="00435C8F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Glyphosate (g/l)</w:t>
            </w:r>
          </w:p>
        </w:tc>
        <w:tc>
          <w:tcPr>
            <w:tcW w:w="2281" w:type="dxa"/>
            <w:noWrap/>
            <w:vAlign w:val="center"/>
            <w:hideMark/>
          </w:tcPr>
          <w:p w:rsidR="00435C8F" w:rsidRPr="00D25B0C" w:rsidRDefault="00435C8F" w:rsidP="00B350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Number of earthworms used</w:t>
            </w:r>
          </w:p>
        </w:tc>
        <w:tc>
          <w:tcPr>
            <w:tcW w:w="2282" w:type="dxa"/>
            <w:noWrap/>
            <w:vAlign w:val="center"/>
            <w:hideMark/>
          </w:tcPr>
          <w:p w:rsidR="00435C8F" w:rsidRPr="00D25B0C" w:rsidRDefault="00435C8F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Number of earthworms killed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 w:val="restart"/>
            <w:noWrap/>
            <w:vAlign w:val="center"/>
          </w:tcPr>
          <w:p w:rsidR="003717B7" w:rsidRPr="00D25B0C" w:rsidRDefault="003717B7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E1</w:t>
            </w:r>
          </w:p>
        </w:tc>
        <w:tc>
          <w:tcPr>
            <w:tcW w:w="2444" w:type="dxa"/>
          </w:tcPr>
          <w:p w:rsidR="003717B7" w:rsidRPr="00D25B0C" w:rsidRDefault="003717B7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  <w:tc>
          <w:tcPr>
            <w:tcW w:w="2281" w:type="dxa"/>
            <w:noWrap/>
          </w:tcPr>
          <w:p w:rsidR="003717B7" w:rsidRPr="00D25B0C" w:rsidRDefault="003717B7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D25B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  <w:vAlign w:val="center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1,48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2,22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2,96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4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3,7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5,92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9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7,41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14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11,11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14,8</w:t>
            </w: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 w:val="restart"/>
            <w:noWrap/>
            <w:vAlign w:val="center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E2</w:t>
            </w:r>
          </w:p>
        </w:tc>
        <w:tc>
          <w:tcPr>
            <w:tcW w:w="2444" w:type="dxa"/>
          </w:tcPr>
          <w:p w:rsidR="003717B7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1,48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2,22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2,96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4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3,7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8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5,92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7,41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11,11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14,8</w:t>
            </w: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2281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  <w:hideMark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 w:val="restart"/>
            <w:noWrap/>
            <w:vAlign w:val="center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E3</w:t>
            </w:r>
          </w:p>
        </w:tc>
        <w:tc>
          <w:tcPr>
            <w:tcW w:w="2444" w:type="dxa"/>
          </w:tcPr>
          <w:p w:rsidR="003717B7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1,48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0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2,22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2,96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4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3,7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7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5,92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9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7,41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14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11,11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  <w:tr w:rsidR="003717B7" w:rsidRPr="00D25B0C" w:rsidTr="003717B7">
        <w:trPr>
          <w:trHeight w:val="303"/>
        </w:trPr>
        <w:tc>
          <w:tcPr>
            <w:tcW w:w="1630" w:type="dxa"/>
            <w:vMerge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2444" w:type="dxa"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14,8</w:t>
            </w: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2281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2282" w:type="dxa"/>
            <w:noWrap/>
          </w:tcPr>
          <w:p w:rsidR="003717B7" w:rsidRPr="00D25B0C" w:rsidRDefault="003717B7" w:rsidP="00371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</w:pPr>
            <w:r w:rsidRPr="00D25B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fr-FR"/>
              </w:rPr>
              <w:t>15</w:t>
            </w:r>
          </w:p>
        </w:tc>
      </w:tr>
    </w:tbl>
    <w:p w:rsidR="00D25B0C" w:rsidRPr="00435C8F" w:rsidRDefault="00E809A5" w:rsidP="00435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</w:pPr>
      <w:r>
        <w:rPr>
          <w:rFonts w:ascii="Times New Roman" w:hAnsi="Times New Roman" w:cs="Times New Roman"/>
          <w:sz w:val="24"/>
        </w:rPr>
        <w:t xml:space="preserve">   </w:t>
      </w:r>
      <w:r w:rsidR="00B3501A" w:rsidRPr="00B3501A">
        <w:rPr>
          <w:rFonts w:ascii="Times New Roman" w:hAnsi="Times New Roman" w:cs="Times New Roman"/>
          <w:sz w:val="24"/>
        </w:rPr>
        <w:t>E : essay</w:t>
      </w:r>
      <w:r w:rsidR="00B3501A">
        <w:rPr>
          <w:rFonts w:ascii="Times New Roman" w:hAnsi="Times New Roman" w:cs="Times New Roman"/>
          <w:sz w:val="24"/>
        </w:rPr>
        <w:t> </w:t>
      </w:r>
    </w:p>
    <w:p w:rsidR="00D25B0C" w:rsidRDefault="00D25B0C" w:rsidP="00D25B0C"/>
    <w:p w:rsidR="00D25B0C" w:rsidRDefault="00D25B0C" w:rsidP="00D25B0C"/>
    <w:p w:rsidR="003717B7" w:rsidRDefault="003717B7" w:rsidP="00D25B0C"/>
    <w:p w:rsidR="003717B7" w:rsidRDefault="003717B7" w:rsidP="00D25B0C"/>
    <w:p w:rsidR="003717B7" w:rsidRDefault="003717B7" w:rsidP="00D25B0C"/>
    <w:p w:rsidR="003717B7" w:rsidRDefault="003717B7" w:rsidP="00D25B0C"/>
    <w:p w:rsidR="003717B7" w:rsidRDefault="003717B7" w:rsidP="00D25B0C"/>
    <w:p w:rsidR="000B2959" w:rsidRDefault="000B2959" w:rsidP="00D25B0C"/>
    <w:p w:rsidR="00B73B88" w:rsidRPr="00C55186" w:rsidRDefault="00B73B88" w:rsidP="00C551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55186">
        <w:rPr>
          <w:rFonts w:ascii="Times New Roman" w:hAnsi="Times New Roman" w:cs="Times New Roman"/>
          <w:b/>
          <w:sz w:val="24"/>
          <w:szCs w:val="24"/>
        </w:rPr>
        <w:lastRenderedPageBreak/>
        <w:t>Table 3</w:t>
      </w:r>
      <w:r w:rsidRPr="00C55186">
        <w:rPr>
          <w:rFonts w:ascii="Times New Roman" w:hAnsi="Times New Roman" w:cs="Times New Roman"/>
          <w:sz w:val="24"/>
          <w:szCs w:val="24"/>
        </w:rPr>
        <w:t> </w:t>
      </w:r>
      <w:r w:rsidRPr="00C55186">
        <w:rPr>
          <w:rFonts w:ascii="Times New Roman" w:eastAsia="Calibri" w:hAnsi="Times New Roman" w:cs="Times New Roman"/>
          <w:sz w:val="24"/>
          <w:szCs w:val="24"/>
        </w:rPr>
        <w:t xml:space="preserve">: lethality of glyphosate based herbicide (TAKO-KELE 757 SG) on adult earthworm </w:t>
      </w:r>
      <w:r w:rsidRPr="00C55186">
        <w:rPr>
          <w:rFonts w:ascii="Times New Roman" w:eastAsia="Calibri" w:hAnsi="Times New Roman" w:cs="Times New Roman"/>
          <w:i/>
          <w:sz w:val="24"/>
          <w:szCs w:val="24"/>
        </w:rPr>
        <w:t>Eudrilus eugeniae</w:t>
      </w:r>
    </w:p>
    <w:p w:rsidR="00B73B88" w:rsidRDefault="00C55186" w:rsidP="00C55186">
      <w:pPr>
        <w:tabs>
          <w:tab w:val="left" w:pos="2325"/>
        </w:tabs>
      </w:pPr>
      <w:r>
        <w:tab/>
      </w: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061"/>
        <w:gridCol w:w="2336"/>
        <w:gridCol w:w="2192"/>
        <w:gridCol w:w="2194"/>
      </w:tblGrid>
      <w:tr w:rsidR="003717B7" w:rsidRPr="00A13341" w:rsidTr="003717B7">
        <w:trPr>
          <w:trHeight w:val="812"/>
        </w:trPr>
        <w:tc>
          <w:tcPr>
            <w:tcW w:w="2061" w:type="dxa"/>
            <w:vAlign w:val="center"/>
          </w:tcPr>
          <w:p w:rsidR="003717B7" w:rsidRPr="00A13341" w:rsidRDefault="003717B7" w:rsidP="00A1334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18"/>
              </w:rPr>
              <w:t>Essay number</w:t>
            </w:r>
          </w:p>
        </w:tc>
        <w:tc>
          <w:tcPr>
            <w:tcW w:w="2336" w:type="dxa"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18"/>
              </w:rPr>
              <w:t>Glyphosate (g/l)</w:t>
            </w:r>
          </w:p>
        </w:tc>
        <w:tc>
          <w:tcPr>
            <w:tcW w:w="2192" w:type="dxa"/>
            <w:vAlign w:val="center"/>
          </w:tcPr>
          <w:p w:rsidR="003717B7" w:rsidRPr="00A13341" w:rsidRDefault="003717B7" w:rsidP="00A1334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18"/>
              </w:rPr>
              <w:t>Number of earthworms tested</w:t>
            </w:r>
          </w:p>
        </w:tc>
        <w:tc>
          <w:tcPr>
            <w:tcW w:w="2194" w:type="dxa"/>
            <w:vAlign w:val="center"/>
          </w:tcPr>
          <w:p w:rsidR="003717B7" w:rsidRPr="00A13341" w:rsidRDefault="003717B7" w:rsidP="00443E0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18"/>
              </w:rPr>
              <w:t xml:space="preserve">Number of </w:t>
            </w:r>
            <w:r>
              <w:rPr>
                <w:rFonts w:ascii="Times New Roman" w:eastAsia="Calibri" w:hAnsi="Times New Roman" w:cs="Times New Roman"/>
                <w:sz w:val="24"/>
                <w:szCs w:val="18"/>
              </w:rPr>
              <w:t>earth</w:t>
            </w:r>
            <w:r w:rsidRPr="00A13341">
              <w:rPr>
                <w:rFonts w:ascii="Times New Roman" w:eastAsia="Calibri" w:hAnsi="Times New Roman" w:cs="Times New Roman"/>
                <w:sz w:val="24"/>
                <w:szCs w:val="18"/>
              </w:rPr>
              <w:t>worms killed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 w:val="restart"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E1</w:t>
            </w:r>
          </w:p>
        </w:tc>
        <w:tc>
          <w:tcPr>
            <w:tcW w:w="2336" w:type="dxa"/>
          </w:tcPr>
          <w:p w:rsidR="003717B7" w:rsidRPr="00A13341" w:rsidRDefault="003717B7" w:rsidP="00A1334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92" w:type="dxa"/>
          </w:tcPr>
          <w:p w:rsidR="003717B7" w:rsidRPr="00A13341" w:rsidRDefault="003717B7" w:rsidP="00A1334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A1334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92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92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  <w:vAlign w:val="center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3717B7" w:rsidRPr="00A13341" w:rsidTr="003717B7">
        <w:trPr>
          <w:trHeight w:val="281"/>
        </w:trPr>
        <w:tc>
          <w:tcPr>
            <w:tcW w:w="2061" w:type="dxa"/>
            <w:vMerge/>
            <w:vAlign w:val="center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92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 w:val="restart"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E2</w:t>
            </w:r>
          </w:p>
        </w:tc>
        <w:tc>
          <w:tcPr>
            <w:tcW w:w="2336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92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E82CA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92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92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  <w:vAlign w:val="center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3717B7" w:rsidRPr="00A13341" w:rsidTr="003717B7">
        <w:trPr>
          <w:trHeight w:val="233"/>
        </w:trPr>
        <w:tc>
          <w:tcPr>
            <w:tcW w:w="2061" w:type="dxa"/>
            <w:vMerge/>
            <w:vAlign w:val="center"/>
          </w:tcPr>
          <w:p w:rsidR="003717B7" w:rsidRPr="00A13341" w:rsidRDefault="003717B7" w:rsidP="003717B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 w:val="restart"/>
            <w:vAlign w:val="center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E3</w:t>
            </w:r>
          </w:p>
        </w:tc>
        <w:tc>
          <w:tcPr>
            <w:tcW w:w="2336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92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92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3717B7" w:rsidRPr="00A13341" w:rsidTr="003717B7">
        <w:trPr>
          <w:trHeight w:val="284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  <w:tr w:rsidR="003717B7" w:rsidRPr="00A13341" w:rsidTr="003717B7">
        <w:trPr>
          <w:trHeight w:val="268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3717B7" w:rsidRPr="00A13341" w:rsidTr="003717B7">
        <w:trPr>
          <w:trHeight w:val="353"/>
        </w:trPr>
        <w:tc>
          <w:tcPr>
            <w:tcW w:w="2061" w:type="dxa"/>
            <w:vMerge/>
          </w:tcPr>
          <w:p w:rsidR="003717B7" w:rsidRPr="00A13341" w:rsidRDefault="003717B7" w:rsidP="003717B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92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94" w:type="dxa"/>
            <w:hideMark/>
          </w:tcPr>
          <w:p w:rsidR="003717B7" w:rsidRPr="00A13341" w:rsidRDefault="003717B7" w:rsidP="003717B7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334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</w:tbl>
    <w:p w:rsidR="000B2959" w:rsidRDefault="000B2959" w:rsidP="00D25B0C"/>
    <w:p w:rsidR="00C55186" w:rsidRDefault="00C55186" w:rsidP="00C55186"/>
    <w:p w:rsidR="000B2959" w:rsidRDefault="000B2959" w:rsidP="00D25B0C"/>
    <w:tbl>
      <w:tblPr>
        <w:tblStyle w:val="Grilledutableau"/>
        <w:tblpPr w:leftFromText="141" w:rightFromText="141" w:vertAnchor="page" w:horzAnchor="margin" w:tblpY="2491"/>
        <w:tblW w:w="0" w:type="auto"/>
        <w:tblInd w:w="0" w:type="dxa"/>
        <w:tblLook w:val="04A0" w:firstRow="1" w:lastRow="0" w:firstColumn="1" w:lastColumn="0" w:noHBand="0" w:noVBand="1"/>
      </w:tblPr>
      <w:tblGrid>
        <w:gridCol w:w="2139"/>
        <w:gridCol w:w="2139"/>
        <w:gridCol w:w="2139"/>
        <w:gridCol w:w="2140"/>
      </w:tblGrid>
      <w:tr w:rsidR="00170AB0" w:rsidRPr="00170AB0" w:rsidTr="00E809A5">
        <w:trPr>
          <w:trHeight w:val="836"/>
        </w:trPr>
        <w:tc>
          <w:tcPr>
            <w:tcW w:w="2139" w:type="dxa"/>
            <w:vAlign w:val="center"/>
          </w:tcPr>
          <w:p w:rsidR="00170AB0" w:rsidRPr="00170AB0" w:rsidRDefault="00170AB0" w:rsidP="00170A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18"/>
              </w:rPr>
              <w:lastRenderedPageBreak/>
              <w:t>Essay number</w:t>
            </w:r>
          </w:p>
        </w:tc>
        <w:tc>
          <w:tcPr>
            <w:tcW w:w="2139" w:type="dxa"/>
            <w:vAlign w:val="center"/>
          </w:tcPr>
          <w:p w:rsidR="00170AB0" w:rsidRPr="00170AB0" w:rsidRDefault="00170AB0" w:rsidP="00170A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18"/>
              </w:rPr>
              <w:t>Glyphosate (g/l)</w:t>
            </w:r>
          </w:p>
          <w:p w:rsidR="00170AB0" w:rsidRPr="00170AB0" w:rsidRDefault="00170AB0" w:rsidP="00170A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  <w:vAlign w:val="center"/>
          </w:tcPr>
          <w:p w:rsidR="00170AB0" w:rsidRPr="00170AB0" w:rsidRDefault="00170AB0" w:rsidP="00170AB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18"/>
              </w:rPr>
              <w:t>Number of earthworms tested</w:t>
            </w:r>
          </w:p>
        </w:tc>
        <w:tc>
          <w:tcPr>
            <w:tcW w:w="2140" w:type="dxa"/>
            <w:vAlign w:val="center"/>
          </w:tcPr>
          <w:p w:rsidR="00170AB0" w:rsidRPr="00170AB0" w:rsidRDefault="00170AB0" w:rsidP="00170AB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18"/>
              </w:rPr>
              <w:t>Number of earthworms killed</w:t>
            </w:r>
          </w:p>
        </w:tc>
      </w:tr>
      <w:tr w:rsidR="003717B7" w:rsidRPr="00170AB0" w:rsidTr="003717B7">
        <w:trPr>
          <w:trHeight w:val="236"/>
        </w:trPr>
        <w:tc>
          <w:tcPr>
            <w:tcW w:w="2139" w:type="dxa"/>
            <w:vMerge w:val="restart"/>
            <w:vAlign w:val="center"/>
          </w:tcPr>
          <w:p w:rsidR="003717B7" w:rsidRPr="00170AB0" w:rsidRDefault="003717B7" w:rsidP="005439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E1</w:t>
            </w:r>
          </w:p>
        </w:tc>
        <w:tc>
          <w:tcPr>
            <w:tcW w:w="2139" w:type="dxa"/>
          </w:tcPr>
          <w:p w:rsidR="003717B7" w:rsidRPr="00170AB0" w:rsidRDefault="00E809A5" w:rsidP="00170AB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9" w:type="dxa"/>
          </w:tcPr>
          <w:p w:rsidR="003717B7" w:rsidRPr="00170AB0" w:rsidRDefault="00E809A5" w:rsidP="00170AB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3717B7" w:rsidRPr="00170AB0" w:rsidRDefault="00E809A5" w:rsidP="00170AB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E809A5">
        <w:trPr>
          <w:trHeight w:val="255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E809A5">
        <w:trPr>
          <w:trHeight w:val="236"/>
        </w:trPr>
        <w:tc>
          <w:tcPr>
            <w:tcW w:w="2139" w:type="dxa"/>
            <w:vMerge w:val="restart"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E2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E809A5">
        <w:trPr>
          <w:trHeight w:val="192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E809A5">
        <w:trPr>
          <w:trHeight w:val="236"/>
        </w:trPr>
        <w:tc>
          <w:tcPr>
            <w:tcW w:w="2139" w:type="dxa"/>
            <w:vMerge w:val="restart"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E3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E809A5" w:rsidRPr="00170AB0" w:rsidTr="00E809A5">
        <w:trPr>
          <w:trHeight w:val="236"/>
        </w:trPr>
        <w:tc>
          <w:tcPr>
            <w:tcW w:w="2139" w:type="dxa"/>
            <w:vMerge/>
            <w:vAlign w:val="center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  <w:tr w:rsidR="00E809A5" w:rsidRPr="00170AB0" w:rsidTr="003717B7">
        <w:trPr>
          <w:trHeight w:val="236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3717B7">
        <w:trPr>
          <w:trHeight w:val="249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E809A5" w:rsidRPr="00170AB0" w:rsidTr="003717B7">
        <w:trPr>
          <w:trHeight w:val="295"/>
        </w:trPr>
        <w:tc>
          <w:tcPr>
            <w:tcW w:w="2139" w:type="dxa"/>
            <w:vMerge/>
          </w:tcPr>
          <w:p w:rsidR="00E809A5" w:rsidRPr="00170AB0" w:rsidRDefault="00E809A5" w:rsidP="00E809A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39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40" w:type="dxa"/>
          </w:tcPr>
          <w:p w:rsidR="00E809A5" w:rsidRPr="00170AB0" w:rsidRDefault="00E809A5" w:rsidP="00E809A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70AB0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</w:tbl>
    <w:p w:rsidR="00170AB0" w:rsidRPr="000B2959" w:rsidRDefault="00170AB0" w:rsidP="00170AB0">
      <w:pPr>
        <w:rPr>
          <w:rFonts w:ascii="Times New Roman" w:hAnsi="Times New Roman" w:cs="Times New Roman"/>
        </w:rPr>
      </w:pPr>
      <w:r w:rsidRPr="000B2959">
        <w:rPr>
          <w:rFonts w:ascii="Times New Roman" w:hAnsi="Times New Roman" w:cs="Times New Roman"/>
          <w:b/>
          <w:sz w:val="24"/>
        </w:rPr>
        <w:t>Table</w:t>
      </w:r>
      <w:r>
        <w:rPr>
          <w:rFonts w:ascii="Times New Roman" w:hAnsi="Times New Roman" w:cs="Times New Roman"/>
          <w:b/>
          <w:sz w:val="24"/>
        </w:rPr>
        <w:t xml:space="preserve"> 5</w:t>
      </w:r>
      <w:r w:rsidRPr="000B2959">
        <w:rPr>
          <w:rFonts w:ascii="Times New Roman" w:hAnsi="Times New Roman" w:cs="Times New Roman"/>
          <w:sz w:val="24"/>
        </w:rPr>
        <w:t xml:space="preserve"> : </w:t>
      </w:r>
      <w:r w:rsidRPr="00170AB0">
        <w:rPr>
          <w:rFonts w:ascii="Times New Roman" w:hAnsi="Times New Roman" w:cs="Times New Roman"/>
          <w:sz w:val="24"/>
        </w:rPr>
        <w:t xml:space="preserve">lethality of glyphosate based herbicide (TAKO-KELE 757 SG) on </w:t>
      </w:r>
      <w:r>
        <w:rPr>
          <w:rFonts w:ascii="Times New Roman" w:hAnsi="Times New Roman" w:cs="Times New Roman"/>
          <w:sz w:val="24"/>
        </w:rPr>
        <w:t>juvenile</w:t>
      </w:r>
      <w:r w:rsidRPr="00170AB0">
        <w:rPr>
          <w:rFonts w:ascii="Times New Roman" w:hAnsi="Times New Roman" w:cs="Times New Roman"/>
          <w:sz w:val="24"/>
        </w:rPr>
        <w:t xml:space="preserve"> earthworm</w:t>
      </w:r>
      <w:r>
        <w:rPr>
          <w:rFonts w:ascii="Times New Roman" w:hAnsi="Times New Roman" w:cs="Times New Roman"/>
          <w:sz w:val="24"/>
        </w:rPr>
        <w:t>s</w:t>
      </w:r>
      <w:r w:rsidRPr="00170AB0">
        <w:rPr>
          <w:rFonts w:ascii="Times New Roman" w:hAnsi="Times New Roman" w:cs="Times New Roman"/>
          <w:sz w:val="24"/>
        </w:rPr>
        <w:t xml:space="preserve"> </w:t>
      </w:r>
      <w:r w:rsidRPr="00170AB0">
        <w:rPr>
          <w:rFonts w:ascii="Times New Roman" w:hAnsi="Times New Roman" w:cs="Times New Roman"/>
          <w:i/>
          <w:sz w:val="24"/>
        </w:rPr>
        <w:t>Eudrilus eugeniae</w:t>
      </w:r>
    </w:p>
    <w:p w:rsidR="00170AB0" w:rsidRDefault="00170AB0" w:rsidP="00D25B0C"/>
    <w:p w:rsidR="00170AB0" w:rsidRDefault="00170AB0" w:rsidP="00170AB0">
      <w:pPr>
        <w:ind w:firstLine="708"/>
      </w:pPr>
    </w:p>
    <w:p w:rsidR="00170AB0" w:rsidRDefault="00170AB0" w:rsidP="00170AB0"/>
    <w:p w:rsidR="00E809A5" w:rsidRDefault="00E809A5" w:rsidP="00170AB0"/>
    <w:p w:rsidR="00E809A5" w:rsidRDefault="00E809A5" w:rsidP="00170AB0"/>
    <w:p w:rsidR="00E809A5" w:rsidRDefault="00E809A5" w:rsidP="00170AB0"/>
    <w:p w:rsidR="00E809A5" w:rsidRDefault="00E809A5" w:rsidP="00170AB0"/>
    <w:p w:rsidR="00E809A5" w:rsidRDefault="00E809A5" w:rsidP="00170AB0"/>
    <w:p w:rsidR="00E809A5" w:rsidRDefault="00E809A5" w:rsidP="00170AB0"/>
    <w:p w:rsidR="00E809A5" w:rsidRDefault="00E809A5" w:rsidP="00170AB0"/>
    <w:p w:rsidR="00170AB0" w:rsidRDefault="00170AB0" w:rsidP="00170AB0"/>
    <w:p w:rsidR="00170AB0" w:rsidRPr="00170AB0" w:rsidRDefault="00170AB0" w:rsidP="00170AB0">
      <w:pPr>
        <w:ind w:firstLine="708"/>
        <w:rPr>
          <w:rFonts w:ascii="Times New Roman" w:hAnsi="Times New Roman" w:cs="Times New Roman"/>
          <w:b/>
          <w:sz w:val="24"/>
        </w:rPr>
      </w:pPr>
      <w:r w:rsidRPr="00170AB0">
        <w:rPr>
          <w:rFonts w:ascii="Times New Roman" w:hAnsi="Times New Roman" w:cs="Times New Roman"/>
          <w:b/>
          <w:sz w:val="24"/>
        </w:rPr>
        <w:lastRenderedPageBreak/>
        <w:t>Reproductive toxicity</w:t>
      </w:r>
    </w:p>
    <w:p w:rsidR="00170AB0" w:rsidRDefault="00170AB0" w:rsidP="00170AB0">
      <w:pPr>
        <w:ind w:firstLine="708"/>
      </w:pPr>
    </w:p>
    <w:p w:rsidR="00170AB0" w:rsidRDefault="00170AB0" w:rsidP="00170AB0">
      <w:pPr>
        <w:ind w:firstLine="708"/>
        <w:jc w:val="center"/>
      </w:pPr>
      <w:r>
        <w:rPr>
          <w:noProof/>
          <w:lang w:eastAsia="fr-FR"/>
        </w:rPr>
        <w:drawing>
          <wp:inline distT="0" distB="0" distL="0" distR="0" wp14:anchorId="48C17F41">
            <wp:extent cx="3841115" cy="3169920"/>
            <wp:effectExtent l="0" t="0" r="698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115" cy="316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AB0" w:rsidRPr="003E00C2" w:rsidRDefault="00170AB0" w:rsidP="00170AB0">
      <w:pPr>
        <w:tabs>
          <w:tab w:val="left" w:pos="2190"/>
        </w:tabs>
        <w:jc w:val="center"/>
        <w:rPr>
          <w:rFonts w:ascii="Times New Roman" w:hAnsi="Times New Roman" w:cs="Times New Roman"/>
        </w:rPr>
      </w:pPr>
      <w:r w:rsidRPr="003E00C2">
        <w:rPr>
          <w:rFonts w:ascii="Times New Roman" w:hAnsi="Times New Roman" w:cs="Times New Roman"/>
        </w:rPr>
        <w:t>Cocoons of earthworm</w:t>
      </w:r>
      <w:r w:rsidRPr="00661A74">
        <w:rPr>
          <w:i/>
        </w:rPr>
        <w:t xml:space="preserve"> </w:t>
      </w:r>
      <w:r w:rsidRPr="006F2340">
        <w:rPr>
          <w:i/>
        </w:rPr>
        <w:t>Eudrilus eugeniae</w:t>
      </w:r>
    </w:p>
    <w:p w:rsidR="00170AB0" w:rsidRDefault="00170AB0" w:rsidP="00170AB0">
      <w:pPr>
        <w:jc w:val="center"/>
      </w:pPr>
      <w:r w:rsidRPr="003E00C2">
        <w:rPr>
          <w:rFonts w:ascii="Times New Roman" w:eastAsia="Times New Roman" w:hAnsi="Times New Roman" w:cs="Times New Roman"/>
          <w:noProof/>
          <w:sz w:val="20"/>
          <w:szCs w:val="20"/>
          <w:lang w:eastAsia="fr-FR"/>
        </w:rPr>
        <w:drawing>
          <wp:inline distT="0" distB="0" distL="0" distR="0" wp14:anchorId="39AC102E" wp14:editId="18F58749">
            <wp:extent cx="5037455" cy="3412490"/>
            <wp:effectExtent l="0" t="0" r="0" b="0"/>
            <wp:docPr id="1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55" cy="341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AB0" w:rsidRDefault="00170AB0" w:rsidP="00170AB0">
      <w:pPr>
        <w:tabs>
          <w:tab w:val="left" w:pos="720"/>
        </w:tabs>
      </w:pPr>
      <w:r>
        <w:t xml:space="preserve">     </w:t>
      </w:r>
      <w:r>
        <w:tab/>
        <w:t xml:space="preserve">    </w:t>
      </w:r>
      <w:proofErr w:type="spellStart"/>
      <w:proofErr w:type="gramStart"/>
      <w:r w:rsidRPr="00661A74">
        <w:rPr>
          <w:sz w:val="24"/>
        </w:rPr>
        <w:t>width</w:t>
      </w:r>
      <w:proofErr w:type="spellEnd"/>
      <w:proofErr w:type="gramEnd"/>
      <w:r w:rsidRPr="00661A74">
        <w:rPr>
          <w:sz w:val="24"/>
        </w:rPr>
        <w:t xml:space="preserve"> of </w:t>
      </w:r>
      <w:r w:rsidRPr="00661A74">
        <w:rPr>
          <w:i/>
          <w:sz w:val="24"/>
        </w:rPr>
        <w:t>Eudrilus eugeniae</w:t>
      </w:r>
      <w:r w:rsidRPr="00661A74">
        <w:rPr>
          <w:sz w:val="24"/>
        </w:rPr>
        <w:t xml:space="preserve"> cocoon</w:t>
      </w:r>
    </w:p>
    <w:p w:rsidR="00170AB0" w:rsidRDefault="00170AB0" w:rsidP="00170AB0"/>
    <w:p w:rsidR="00170AB0" w:rsidRDefault="00170AB0" w:rsidP="00170AB0">
      <w:pPr>
        <w:jc w:val="center"/>
      </w:pPr>
      <w:r w:rsidRPr="00661A74">
        <w:rPr>
          <w:rFonts w:ascii="Calibri" w:eastAsia="Calibri" w:hAnsi="Calibri" w:cs="Times New Roman"/>
          <w:noProof/>
          <w:lang w:eastAsia="fr-FR"/>
        </w:rPr>
        <w:lastRenderedPageBreak/>
        <w:drawing>
          <wp:inline distT="0" distB="0" distL="0" distR="0" wp14:anchorId="1E53B571" wp14:editId="0C647331">
            <wp:extent cx="5109210" cy="3304540"/>
            <wp:effectExtent l="0" t="0" r="0" b="0"/>
            <wp:docPr id="76" name="Image 46" descr="F:\DSC02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6" descr="F:\DSC0299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210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207" w:rsidRDefault="00170AB0" w:rsidP="00170AB0">
      <w:pPr>
        <w:tabs>
          <w:tab w:val="left" w:pos="720"/>
        </w:tabs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560F77">
        <w:rPr>
          <w:rFonts w:ascii="Times New Roman" w:hAnsi="Times New Roman" w:cs="Times New Roman"/>
          <w:sz w:val="24"/>
          <w:szCs w:val="24"/>
        </w:rPr>
        <w:t>Length</w:t>
      </w:r>
      <w:proofErr w:type="spellEnd"/>
      <w:r w:rsidRPr="00560F77">
        <w:rPr>
          <w:rFonts w:ascii="Times New Roman" w:hAnsi="Times New Roman" w:cs="Times New Roman"/>
          <w:sz w:val="24"/>
          <w:szCs w:val="24"/>
        </w:rPr>
        <w:t xml:space="preserve"> of </w:t>
      </w:r>
      <w:r w:rsidRPr="00560F77">
        <w:rPr>
          <w:rFonts w:ascii="Times New Roman" w:hAnsi="Times New Roman" w:cs="Times New Roman"/>
          <w:i/>
          <w:sz w:val="24"/>
          <w:szCs w:val="24"/>
        </w:rPr>
        <w:t>Eudrilus eugeniae</w:t>
      </w:r>
      <w:r w:rsidRPr="00560F77">
        <w:rPr>
          <w:rFonts w:ascii="Times New Roman" w:hAnsi="Times New Roman" w:cs="Times New Roman"/>
          <w:sz w:val="24"/>
          <w:szCs w:val="24"/>
        </w:rPr>
        <w:t xml:space="preserve"> cocoon</w:t>
      </w:r>
    </w:p>
    <w:p w:rsidR="00DE0207" w:rsidRP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P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rPr>
          <w:rFonts w:ascii="Times New Roman" w:hAnsi="Times New Roman" w:cs="Times New Roman"/>
          <w:sz w:val="24"/>
          <w:szCs w:val="24"/>
        </w:rPr>
      </w:pPr>
    </w:p>
    <w:p w:rsidR="00DE0207" w:rsidRDefault="00DE0207" w:rsidP="00DE0207">
      <w:pPr>
        <w:ind w:firstLine="708"/>
      </w:pPr>
    </w:p>
    <w:p w:rsidR="00DE0207" w:rsidRDefault="00DE0207" w:rsidP="00DE0207">
      <w:r>
        <w:lastRenderedPageBreak/>
        <w:t xml:space="preserve">   </w:t>
      </w:r>
      <w:r>
        <w:rPr>
          <w:noProof/>
          <w:lang w:eastAsia="fr-FR"/>
        </w:rPr>
        <w:drawing>
          <wp:inline distT="0" distB="0" distL="0" distR="0" wp14:anchorId="68C0786D" wp14:editId="3AD8D274">
            <wp:extent cx="2863233" cy="2304965"/>
            <wp:effectExtent l="0" t="0" r="0" b="63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125" cy="2320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fr-FR"/>
        </w:rPr>
        <w:drawing>
          <wp:inline distT="0" distB="0" distL="0" distR="0" wp14:anchorId="2B0E725A" wp14:editId="6445A1BD">
            <wp:extent cx="2761615" cy="2322830"/>
            <wp:effectExtent l="0" t="0" r="635" b="127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</w:t>
      </w:r>
      <w:r>
        <w:rPr>
          <w:noProof/>
          <w:lang w:eastAsia="fr-FR"/>
        </w:rPr>
        <w:t xml:space="preserve">        </w:t>
      </w:r>
    </w:p>
    <w:p w:rsidR="00DE0207" w:rsidRPr="00F34D7B" w:rsidRDefault="00DE0207" w:rsidP="00DE0207">
      <w:pPr>
        <w:jc w:val="both"/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Earthworm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not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exposed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to GBH (14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days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CA7FC2">
        <w:rPr>
          <w:rFonts w:ascii="Times New Roman" w:eastAsia="Calibri" w:hAnsi="Times New Roman" w:cs="Times New Roman"/>
          <w:sz w:val="20"/>
          <w:szCs w:val="20"/>
        </w:rPr>
        <w:t>old</w:t>
      </w:r>
      <w:proofErr w:type="spellEnd"/>
      <w:r>
        <w:rPr>
          <w:rFonts w:ascii="Times New Roman" w:eastAsia="Calibri" w:hAnsi="Times New Roman" w:cs="Times New Roman"/>
          <w:sz w:val="20"/>
          <w:szCs w:val="20"/>
        </w:rPr>
        <w:t xml:space="preserve">)   </w:t>
      </w:r>
      <w:proofErr w:type="gram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  </w:t>
      </w:r>
      <w:r>
        <w:rPr>
          <w:rFonts w:ascii="Times New Roman" w:eastAsia="Calibri" w:hAnsi="Times New Roman" w:cs="Times New Roman"/>
          <w:sz w:val="20"/>
          <w:szCs w:val="20"/>
        </w:rPr>
        <w:t xml:space="preserve">        Earthworm 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not </w:t>
      </w:r>
      <w:proofErr w:type="spellStart"/>
      <w:r>
        <w:rPr>
          <w:rFonts w:ascii="Times New Roman" w:eastAsia="Calibri" w:hAnsi="Times New Roman" w:cs="Times New Roman"/>
          <w:sz w:val="20"/>
          <w:szCs w:val="20"/>
        </w:rPr>
        <w:t>exposed</w:t>
      </w:r>
      <w:proofErr w:type="spellEnd"/>
      <w:r>
        <w:rPr>
          <w:rFonts w:ascii="Times New Roman" w:eastAsia="Calibri" w:hAnsi="Times New Roman" w:cs="Times New Roman"/>
          <w:sz w:val="20"/>
          <w:szCs w:val="20"/>
        </w:rPr>
        <w:t xml:space="preserve"> to GBH (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35th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day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of the test)                                                                     </w:t>
      </w:r>
      <w:r>
        <w:rPr>
          <w:rFonts w:ascii="Times New Roman" w:eastAsia="Calibri" w:hAnsi="Times New Roman" w:cs="Times New Roman"/>
          <w:sz w:val="20"/>
          <w:szCs w:val="20"/>
        </w:rPr>
        <w:t xml:space="preserve">  </w:t>
      </w:r>
      <w:r>
        <w:rPr>
          <w:rFonts w:ascii="Times New Roman" w:eastAsia="Calibri" w:hAnsi="Times New Roman" w:cs="Times New Roman"/>
          <w:sz w:val="24"/>
        </w:rPr>
        <w:t xml:space="preserve">                                                                             </w:t>
      </w:r>
    </w:p>
    <w:p w:rsidR="00DE0207" w:rsidRPr="00174A77" w:rsidRDefault="00DE0207" w:rsidP="00DE0207">
      <w:pPr>
        <w:tabs>
          <w:tab w:val="left" w:pos="5550"/>
        </w:tabs>
        <w:rPr>
          <w:rFonts w:ascii="Times New Roman" w:eastAsia="Calibri" w:hAnsi="Times New Roman" w:cs="Times New Roman"/>
          <w:sz w:val="24"/>
        </w:rPr>
      </w:pPr>
    </w:p>
    <w:p w:rsidR="00DE0207" w:rsidRDefault="00DE0207" w:rsidP="00DE0207">
      <w:pPr>
        <w:rPr>
          <w:noProof/>
          <w:lang w:eastAsia="fr-FR"/>
        </w:rPr>
      </w:pPr>
      <w:r>
        <w:rPr>
          <w:noProof/>
          <w:lang w:eastAsia="fr-FR"/>
        </w:rPr>
        <w:t xml:space="preserve">  </w:t>
      </w:r>
      <w:r>
        <w:rPr>
          <w:noProof/>
          <w:lang w:eastAsia="fr-FR"/>
        </w:rPr>
        <w:drawing>
          <wp:inline distT="0" distB="0" distL="0" distR="0" wp14:anchorId="5E5AAE98" wp14:editId="57E8DC60">
            <wp:extent cx="2773839" cy="2488565"/>
            <wp:effectExtent l="0" t="0" r="7620" b="698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509" cy="2497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   </w:t>
      </w:r>
      <w:r>
        <w:rPr>
          <w:noProof/>
          <w:lang w:eastAsia="fr-FR"/>
        </w:rPr>
        <w:drawing>
          <wp:inline distT="0" distB="0" distL="0" distR="0" wp14:anchorId="1B5B42F1" wp14:editId="1723D8E4">
            <wp:extent cx="2774275" cy="2508768"/>
            <wp:effectExtent l="0" t="0" r="7620" b="635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914" cy="2526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0207" w:rsidRPr="00174A77" w:rsidRDefault="00DE0207" w:rsidP="00DE0207">
      <w:r>
        <w:rPr>
          <w:noProof/>
          <w:lang w:eastAsia="fr-FR"/>
        </w:rPr>
        <w:t xml:space="preserve"> </w:t>
      </w:r>
      <w:r>
        <w:rPr>
          <w:rFonts w:ascii="Times New Roman" w:eastAsia="Calibri" w:hAnsi="Times New Roman" w:cs="Times New Roman"/>
          <w:sz w:val="20"/>
          <w:szCs w:val="20"/>
        </w:rPr>
        <w:t>Earthworm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not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exposed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to GBH (14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days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old</w:t>
      </w:r>
      <w:proofErr w:type="spellEnd"/>
      <w:proofErr w:type="gramStart"/>
      <w:r>
        <w:rPr>
          <w:rFonts w:ascii="Times New Roman" w:eastAsia="Calibri" w:hAnsi="Times New Roman" w:cs="Times New Roman"/>
          <w:sz w:val="20"/>
          <w:szCs w:val="20"/>
        </w:rPr>
        <w:t>)</w:t>
      </w:r>
      <w:r w:rsidRPr="00F34D7B">
        <w:rPr>
          <w:rFonts w:ascii="Times New Roman" w:eastAsia="Calibri" w:hAnsi="Times New Roman" w:cs="Times New Roman"/>
          <w:sz w:val="20"/>
          <w:szCs w:val="20"/>
        </w:rPr>
        <w:t xml:space="preserve"> </w:t>
      </w:r>
      <w:r>
        <w:rPr>
          <w:rFonts w:ascii="Times New Roman" w:eastAsia="Calibri" w:hAnsi="Times New Roman" w:cs="Times New Roman"/>
          <w:sz w:val="20"/>
          <w:szCs w:val="20"/>
        </w:rPr>
        <w:t>)</w:t>
      </w:r>
      <w:proofErr w:type="gramEnd"/>
      <w:r>
        <w:rPr>
          <w:rFonts w:ascii="Times New Roman" w:eastAsia="Calibri" w:hAnsi="Times New Roman" w:cs="Times New Roman"/>
          <w:sz w:val="20"/>
          <w:szCs w:val="20"/>
        </w:rPr>
        <w:t xml:space="preserve">   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  </w:t>
      </w:r>
      <w:r>
        <w:rPr>
          <w:rFonts w:ascii="Times New Roman" w:eastAsia="Calibri" w:hAnsi="Times New Roman" w:cs="Times New Roman"/>
          <w:sz w:val="20"/>
          <w:szCs w:val="20"/>
        </w:rPr>
        <w:t xml:space="preserve">         Earthworm </w:t>
      </w:r>
      <w:proofErr w:type="spellStart"/>
      <w:r>
        <w:rPr>
          <w:rFonts w:ascii="Times New Roman" w:eastAsia="Calibri" w:hAnsi="Times New Roman" w:cs="Times New Roman"/>
          <w:sz w:val="20"/>
          <w:szCs w:val="20"/>
        </w:rPr>
        <w:t>exposed</w:t>
      </w:r>
      <w:proofErr w:type="spellEnd"/>
      <w:r>
        <w:rPr>
          <w:rFonts w:ascii="Times New Roman" w:eastAsia="Calibri" w:hAnsi="Times New Roman" w:cs="Times New Roman"/>
          <w:sz w:val="20"/>
          <w:szCs w:val="20"/>
        </w:rPr>
        <w:t xml:space="preserve"> to GBH (</w:t>
      </w:r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35th </w:t>
      </w:r>
      <w:proofErr w:type="spellStart"/>
      <w:r w:rsidRPr="00CA7FC2">
        <w:rPr>
          <w:rFonts w:ascii="Times New Roman" w:eastAsia="Calibri" w:hAnsi="Times New Roman" w:cs="Times New Roman"/>
          <w:sz w:val="20"/>
          <w:szCs w:val="20"/>
        </w:rPr>
        <w:t>day</w:t>
      </w:r>
      <w:proofErr w:type="spellEnd"/>
      <w:r w:rsidRPr="00CA7FC2">
        <w:rPr>
          <w:rFonts w:ascii="Times New Roman" w:eastAsia="Calibri" w:hAnsi="Times New Roman" w:cs="Times New Roman"/>
          <w:sz w:val="20"/>
          <w:szCs w:val="20"/>
        </w:rPr>
        <w:t xml:space="preserve"> of the test)</w:t>
      </w:r>
    </w:p>
    <w:p w:rsidR="00170AB0" w:rsidRPr="00DE0207" w:rsidRDefault="00170AB0" w:rsidP="00DE0207">
      <w:pPr>
        <w:rPr>
          <w:rFonts w:ascii="Times New Roman" w:hAnsi="Times New Roman" w:cs="Times New Roman"/>
          <w:sz w:val="24"/>
          <w:szCs w:val="24"/>
        </w:rPr>
      </w:pPr>
    </w:p>
    <w:sectPr w:rsidR="00170AB0" w:rsidRPr="00DE020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5B0C"/>
    <w:rsid w:val="000B2959"/>
    <w:rsid w:val="00170AB0"/>
    <w:rsid w:val="00176A42"/>
    <w:rsid w:val="001F4BE3"/>
    <w:rsid w:val="003717B7"/>
    <w:rsid w:val="003E00C2"/>
    <w:rsid w:val="00435C8F"/>
    <w:rsid w:val="00443E0C"/>
    <w:rsid w:val="00560F77"/>
    <w:rsid w:val="00661A74"/>
    <w:rsid w:val="006F2340"/>
    <w:rsid w:val="008A19CA"/>
    <w:rsid w:val="00A13341"/>
    <w:rsid w:val="00A62F7D"/>
    <w:rsid w:val="00A71C3B"/>
    <w:rsid w:val="00AC2A31"/>
    <w:rsid w:val="00B3501A"/>
    <w:rsid w:val="00B73B88"/>
    <w:rsid w:val="00B85781"/>
    <w:rsid w:val="00C55186"/>
    <w:rsid w:val="00D25B0C"/>
    <w:rsid w:val="00DE0207"/>
    <w:rsid w:val="00DF5864"/>
    <w:rsid w:val="00E568A4"/>
    <w:rsid w:val="00E809A5"/>
    <w:rsid w:val="00E82CA7"/>
    <w:rsid w:val="00E8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26025"/>
  <w15:chartTrackingRefBased/>
  <w15:docId w15:val="{263D67C7-1D06-44A6-8E92-641D46FBB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A1334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14</Pages>
  <Words>444</Words>
  <Characters>2443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8</cp:revision>
  <dcterms:created xsi:type="dcterms:W3CDTF">2022-03-09T11:16:00Z</dcterms:created>
  <dcterms:modified xsi:type="dcterms:W3CDTF">2022-03-17T15:47:00Z</dcterms:modified>
</cp:coreProperties>
</file>