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EA7B2" w14:textId="77777777" w:rsidR="00D47824" w:rsidRPr="00647AD8" w:rsidRDefault="00D47824" w:rsidP="00D47824">
      <w:pPr>
        <w:rPr>
          <w:rFonts w:cstheme="minorHAnsi"/>
          <w:b/>
          <w:lang w:val="en-US"/>
        </w:rPr>
      </w:pPr>
      <w:r w:rsidRPr="00647AD8">
        <w:rPr>
          <w:rFonts w:cstheme="minorHAnsi"/>
          <w:b/>
          <w:lang w:val="en-US"/>
        </w:rPr>
        <w:t xml:space="preserve">Engineering </w:t>
      </w:r>
      <w:r w:rsidRPr="00647AD8">
        <w:rPr>
          <w:rFonts w:cstheme="minorHAnsi"/>
          <w:b/>
          <w:i/>
          <w:lang w:val="en-US"/>
        </w:rPr>
        <w:t xml:space="preserve">Saccharomyces cerevisiae </w:t>
      </w:r>
      <w:r w:rsidRPr="00647AD8">
        <w:rPr>
          <w:rFonts w:cstheme="minorHAnsi"/>
          <w:b/>
          <w:lang w:val="en-US"/>
        </w:rPr>
        <w:t>for fast vitamin-independent aerobic growth</w:t>
      </w:r>
    </w:p>
    <w:p w14:paraId="6F441CBF" w14:textId="77777777" w:rsidR="00D47824" w:rsidRPr="00647AD8" w:rsidRDefault="00D47824" w:rsidP="00D47824">
      <w:pPr>
        <w:rPr>
          <w:rFonts w:cstheme="minorHAnsi"/>
          <w:vertAlign w:val="superscript"/>
          <w:lang w:val="en-US"/>
        </w:rPr>
      </w:pPr>
      <w:r w:rsidRPr="00647AD8">
        <w:rPr>
          <w:rFonts w:cstheme="minorHAnsi"/>
          <w:lang w:val="en-US"/>
        </w:rPr>
        <w:t>Anja K. Ehrman</w:t>
      </w:r>
      <w:r>
        <w:rPr>
          <w:rFonts w:cstheme="minorHAnsi"/>
          <w:lang w:val="en-US"/>
        </w:rPr>
        <w:t>n</w:t>
      </w:r>
      <w:r w:rsidRPr="00647AD8">
        <w:rPr>
          <w:rFonts w:cstheme="minorHAnsi"/>
          <w:vertAlign w:val="superscript"/>
          <w:lang w:val="en-US"/>
        </w:rPr>
        <w:t>1#</w:t>
      </w:r>
      <w:r w:rsidRPr="00647AD8">
        <w:rPr>
          <w:rFonts w:cstheme="minorHAnsi"/>
          <w:lang w:val="en-US"/>
        </w:rPr>
        <w:t>, Erik A.F de Hulster</w:t>
      </w:r>
      <w:r w:rsidRPr="00647AD8">
        <w:rPr>
          <w:rFonts w:cstheme="minorHAnsi"/>
          <w:vertAlign w:val="superscript"/>
          <w:lang w:val="en-US"/>
        </w:rPr>
        <w:t>2</w:t>
      </w:r>
      <w:r>
        <w:rPr>
          <w:rFonts w:cstheme="minorHAnsi"/>
          <w:vertAlign w:val="superscript"/>
          <w:lang w:val="en-US"/>
        </w:rPr>
        <w:t>#</w:t>
      </w:r>
      <w:r w:rsidRPr="0033639E">
        <w:rPr>
          <w:rFonts w:cstheme="minorHAnsi"/>
          <w:lang w:val="en-US"/>
        </w:rPr>
        <w:t>,</w:t>
      </w:r>
      <w:r>
        <w:rPr>
          <w:rFonts w:cstheme="minorHAnsi"/>
          <w:lang w:val="en-US"/>
        </w:rPr>
        <w:t xml:space="preserve"> </w:t>
      </w:r>
      <w:r w:rsidRPr="00647AD8">
        <w:rPr>
          <w:rFonts w:cstheme="minorHAnsi"/>
          <w:lang w:val="en-US"/>
        </w:rPr>
        <w:t>Anna K. Wronska</w:t>
      </w:r>
      <w:r w:rsidRPr="00647AD8">
        <w:rPr>
          <w:rFonts w:cstheme="minorHAnsi"/>
          <w:vertAlign w:val="superscript"/>
          <w:lang w:val="en-US"/>
        </w:rPr>
        <w:t>2#</w:t>
      </w:r>
      <w:r w:rsidRPr="00647AD8">
        <w:rPr>
          <w:rFonts w:cstheme="minorHAnsi"/>
          <w:lang w:val="en-US"/>
        </w:rPr>
        <w:t>, Thomas Perli</w:t>
      </w:r>
      <w:r w:rsidRPr="00647AD8">
        <w:rPr>
          <w:rFonts w:cstheme="minorHAnsi"/>
          <w:vertAlign w:val="superscript"/>
          <w:lang w:val="en-US"/>
        </w:rPr>
        <w:t>2#</w:t>
      </w:r>
      <w:r w:rsidRPr="00647AD8">
        <w:rPr>
          <w:rFonts w:cstheme="minorHAnsi"/>
          <w:lang w:val="en-US"/>
        </w:rPr>
        <w:t>, Marcel van den Broek</w:t>
      </w:r>
      <w:r w:rsidRPr="00647AD8">
        <w:rPr>
          <w:rFonts w:cstheme="minorHAnsi"/>
          <w:vertAlign w:val="superscript"/>
          <w:lang w:val="en-US"/>
        </w:rPr>
        <w:t>2</w:t>
      </w:r>
      <w:r w:rsidRPr="00647AD8">
        <w:rPr>
          <w:rFonts w:cstheme="minorHAnsi"/>
          <w:lang w:val="en-US"/>
        </w:rPr>
        <w:t>, Clara Carqueija Cardoso</w:t>
      </w:r>
      <w:r w:rsidRPr="00647AD8">
        <w:rPr>
          <w:rFonts w:cstheme="minorHAnsi"/>
          <w:vertAlign w:val="superscript"/>
          <w:lang w:val="en-US"/>
        </w:rPr>
        <w:t>2</w:t>
      </w:r>
      <w:r w:rsidRPr="00647AD8">
        <w:rPr>
          <w:rFonts w:cstheme="minorHAnsi"/>
          <w:lang w:val="en-US"/>
        </w:rPr>
        <w:t>, Jack T. Pronk</w:t>
      </w:r>
      <w:r w:rsidRPr="00647AD8">
        <w:rPr>
          <w:rFonts w:cstheme="minorHAnsi"/>
          <w:vertAlign w:val="superscript"/>
          <w:lang w:val="en-US"/>
        </w:rPr>
        <w:t>2</w:t>
      </w:r>
      <w:r w:rsidRPr="00647AD8">
        <w:rPr>
          <w:rFonts w:cstheme="minorHAnsi"/>
          <w:lang w:val="en-US"/>
        </w:rPr>
        <w:t>, Jean-Marc Daran</w:t>
      </w:r>
      <w:r w:rsidRPr="00647AD8">
        <w:rPr>
          <w:rFonts w:cstheme="minorHAnsi"/>
          <w:vertAlign w:val="superscript"/>
          <w:lang w:val="en-US"/>
        </w:rPr>
        <w:t>2*</w:t>
      </w:r>
    </w:p>
    <w:p w14:paraId="6274BFD5" w14:textId="77777777" w:rsidR="00D47824" w:rsidRPr="00D47824" w:rsidRDefault="00D47824">
      <w:pPr>
        <w:rPr>
          <w:sz w:val="20"/>
          <w:szCs w:val="20"/>
          <w:lang w:val="en-US"/>
        </w:rPr>
      </w:pPr>
    </w:p>
    <w:p w14:paraId="0C769808" w14:textId="77777777" w:rsidR="00D47824" w:rsidRPr="00647AD8" w:rsidRDefault="00D47824" w:rsidP="00D47824">
      <w:pPr>
        <w:rPr>
          <w:rFonts w:cstheme="minorHAnsi"/>
          <w:lang w:val="en-US"/>
        </w:rPr>
      </w:pPr>
      <w:r w:rsidRPr="00647AD8">
        <w:rPr>
          <w:rFonts w:cstheme="minorHAnsi"/>
          <w:lang w:val="en-US"/>
        </w:rPr>
        <w:t xml:space="preserve">Chemically defined media for cultivation of </w:t>
      </w:r>
      <w:r w:rsidRPr="00647AD8">
        <w:rPr>
          <w:rFonts w:cstheme="minorHAnsi"/>
          <w:i/>
          <w:lang w:val="en-US"/>
        </w:rPr>
        <w:t xml:space="preserve">Saccharomyces cerevisiae </w:t>
      </w:r>
      <w:r w:rsidRPr="00647AD8">
        <w:rPr>
          <w:rFonts w:cstheme="minorHAnsi"/>
          <w:lang w:val="en-US"/>
        </w:rPr>
        <w:t>strains are commonly supplemented with a mixture of multiple Class-B vitamins, whose omission leads to strongly reduced growth rates</w:t>
      </w:r>
      <w:r w:rsidRPr="00647AD8">
        <w:rPr>
          <w:rFonts w:cstheme="minorHAnsi"/>
          <w:color w:val="202122"/>
          <w:shd w:val="clear" w:color="auto" w:fill="FFFFFF"/>
        </w:rPr>
        <w:t>. Fast growth without vitamin supplementation is interesting for industrial applications, as it reduces costs and complexity of medium preparation and may decrease susceptibility to contamination by auxotrophic microbes.</w:t>
      </w:r>
      <w:r w:rsidRPr="00647AD8">
        <w:rPr>
          <w:rFonts w:cstheme="minorHAnsi"/>
          <w:color w:val="212121"/>
          <w:shd w:val="clear" w:color="auto" w:fill="FFFFFF"/>
        </w:rPr>
        <w:t xml:space="preserve"> In this study, suboptimal growth rates of </w:t>
      </w:r>
      <w:r w:rsidRPr="00647AD8">
        <w:rPr>
          <w:rFonts w:cstheme="minorHAnsi"/>
          <w:i/>
          <w:color w:val="212121"/>
          <w:shd w:val="clear" w:color="auto" w:fill="FFFFFF"/>
        </w:rPr>
        <w:t>S. cerevisiae</w:t>
      </w:r>
      <w:r w:rsidRPr="00647AD8">
        <w:rPr>
          <w:rFonts w:cstheme="minorHAnsi"/>
          <w:color w:val="212121"/>
          <w:shd w:val="clear" w:color="auto" w:fill="FFFFFF"/>
        </w:rPr>
        <w:t xml:space="preserve"> CEN.PK113-7D in the absence of pantothenic acid, </w:t>
      </w:r>
      <w:r w:rsidRPr="00647AD8">
        <w:rPr>
          <w:rFonts w:cstheme="minorHAnsi"/>
          <w:i/>
          <w:iCs/>
          <w:color w:val="212121"/>
          <w:shd w:val="clear" w:color="auto" w:fill="FFFFFF"/>
        </w:rPr>
        <w:t>para</w:t>
      </w:r>
      <w:r w:rsidRPr="00647AD8">
        <w:rPr>
          <w:rFonts w:cstheme="minorHAnsi"/>
          <w:color w:val="212121"/>
          <w:shd w:val="clear" w:color="auto" w:fill="FFFFFF"/>
        </w:rPr>
        <w:t>-aminobenzoic acid (</w:t>
      </w:r>
      <w:proofErr w:type="spellStart"/>
      <w:r w:rsidRPr="00647AD8">
        <w:rPr>
          <w:rFonts w:cstheme="minorHAnsi"/>
          <w:i/>
          <w:iCs/>
          <w:color w:val="212121"/>
          <w:shd w:val="clear" w:color="auto" w:fill="FFFFFF"/>
        </w:rPr>
        <w:t>p</w:t>
      </w:r>
      <w:r w:rsidRPr="00647AD8">
        <w:rPr>
          <w:rFonts w:cstheme="minorHAnsi"/>
          <w:color w:val="212121"/>
          <w:shd w:val="clear" w:color="auto" w:fill="FFFFFF"/>
        </w:rPr>
        <w:t>ABA</w:t>
      </w:r>
      <w:proofErr w:type="spellEnd"/>
      <w:r w:rsidRPr="00647AD8">
        <w:rPr>
          <w:rFonts w:cstheme="minorHAnsi"/>
          <w:color w:val="212121"/>
          <w:shd w:val="clear" w:color="auto" w:fill="FFFFFF"/>
        </w:rPr>
        <w:t xml:space="preserve">), pyridoxine, inositol and/or biotin were corrected by single or combined overexpression of </w:t>
      </w:r>
      <w:r w:rsidRPr="00647AD8">
        <w:rPr>
          <w:rFonts w:cstheme="minorHAnsi"/>
          <w:i/>
          <w:color w:val="212121"/>
          <w:shd w:val="clear" w:color="auto" w:fill="FFFFFF"/>
        </w:rPr>
        <w:t>ScFMS1</w:t>
      </w:r>
      <w:r w:rsidRPr="00647AD8">
        <w:rPr>
          <w:rFonts w:cstheme="minorHAnsi"/>
          <w:color w:val="212121"/>
          <w:shd w:val="clear" w:color="auto" w:fill="FFFFFF"/>
        </w:rPr>
        <w:t xml:space="preserve">, </w:t>
      </w:r>
      <w:r w:rsidRPr="00647AD8">
        <w:rPr>
          <w:rFonts w:cstheme="minorHAnsi"/>
          <w:i/>
          <w:color w:val="212121"/>
          <w:shd w:val="clear" w:color="auto" w:fill="FFFFFF"/>
        </w:rPr>
        <w:t>ScABZ1</w:t>
      </w:r>
      <w:r w:rsidRPr="00647AD8">
        <w:rPr>
          <w:rFonts w:cstheme="minorHAnsi"/>
          <w:color w:val="212121"/>
          <w:shd w:val="clear" w:color="auto" w:fill="FFFFFF"/>
        </w:rPr>
        <w:t>/</w:t>
      </w:r>
      <w:r w:rsidRPr="00647AD8">
        <w:rPr>
          <w:rFonts w:cstheme="minorHAnsi"/>
          <w:i/>
          <w:color w:val="212121"/>
          <w:shd w:val="clear" w:color="auto" w:fill="FFFFFF"/>
        </w:rPr>
        <w:t>ScABZ2</w:t>
      </w:r>
      <w:r w:rsidRPr="00647AD8">
        <w:rPr>
          <w:rFonts w:cstheme="minorHAnsi"/>
          <w:color w:val="212121"/>
          <w:shd w:val="clear" w:color="auto" w:fill="FFFFFF"/>
        </w:rPr>
        <w:t xml:space="preserve">, </w:t>
      </w:r>
      <w:r w:rsidRPr="00647AD8">
        <w:rPr>
          <w:rFonts w:cstheme="minorHAnsi"/>
          <w:i/>
          <w:color w:val="212121"/>
          <w:shd w:val="clear" w:color="auto" w:fill="FFFFFF"/>
        </w:rPr>
        <w:t>ScSNZ1</w:t>
      </w:r>
      <w:r w:rsidRPr="00647AD8">
        <w:rPr>
          <w:rFonts w:cstheme="minorHAnsi"/>
          <w:color w:val="212121"/>
          <w:shd w:val="clear" w:color="auto" w:fill="FFFFFF"/>
        </w:rPr>
        <w:t>/</w:t>
      </w:r>
      <w:r w:rsidRPr="00647AD8">
        <w:rPr>
          <w:rFonts w:cstheme="minorHAnsi"/>
          <w:i/>
          <w:iCs/>
          <w:color w:val="212121"/>
          <w:shd w:val="clear" w:color="auto" w:fill="FFFFFF"/>
        </w:rPr>
        <w:t>ScSNO1</w:t>
      </w:r>
      <w:r w:rsidRPr="00647AD8">
        <w:rPr>
          <w:rFonts w:cstheme="minorHAnsi"/>
          <w:color w:val="212121"/>
          <w:shd w:val="clear" w:color="auto" w:fill="FFFFFF"/>
        </w:rPr>
        <w:t>, S</w:t>
      </w:r>
      <w:r w:rsidRPr="00647AD8">
        <w:rPr>
          <w:rFonts w:cstheme="minorHAnsi"/>
          <w:i/>
          <w:color w:val="212121"/>
          <w:shd w:val="clear" w:color="auto" w:fill="FFFFFF"/>
        </w:rPr>
        <w:t>cINO1</w:t>
      </w:r>
      <w:r w:rsidRPr="00647AD8">
        <w:rPr>
          <w:rFonts w:cstheme="minorHAnsi"/>
          <w:color w:val="212121"/>
          <w:shd w:val="clear" w:color="auto" w:fill="FFFFFF"/>
        </w:rPr>
        <w:t xml:space="preserve"> and </w:t>
      </w:r>
      <w:proofErr w:type="spellStart"/>
      <w:r w:rsidRPr="00647AD8">
        <w:rPr>
          <w:rFonts w:cstheme="minorHAnsi"/>
          <w:i/>
          <w:color w:val="212121"/>
          <w:shd w:val="clear" w:color="auto" w:fill="FFFFFF"/>
        </w:rPr>
        <w:t>Cyberlindnera</w:t>
      </w:r>
      <w:proofErr w:type="spellEnd"/>
      <w:r w:rsidRPr="00647AD8">
        <w:rPr>
          <w:rFonts w:cstheme="minorHAnsi"/>
          <w:i/>
          <w:color w:val="212121"/>
          <w:shd w:val="clear" w:color="auto" w:fill="FFFFFF"/>
        </w:rPr>
        <w:t xml:space="preserve"> </w:t>
      </w:r>
      <w:proofErr w:type="spellStart"/>
      <w:r w:rsidRPr="00647AD8">
        <w:rPr>
          <w:rFonts w:cstheme="minorHAnsi"/>
          <w:i/>
          <w:color w:val="212121"/>
          <w:shd w:val="clear" w:color="auto" w:fill="FFFFFF"/>
        </w:rPr>
        <w:t>fabianii</w:t>
      </w:r>
      <w:proofErr w:type="spellEnd"/>
      <w:r w:rsidRPr="00647AD8">
        <w:rPr>
          <w:rFonts w:cstheme="minorHAnsi"/>
          <w:i/>
          <w:color w:val="212121"/>
          <w:shd w:val="clear" w:color="auto" w:fill="FFFFFF"/>
        </w:rPr>
        <w:t xml:space="preserve"> BIO1</w:t>
      </w:r>
      <w:r w:rsidRPr="00647AD8">
        <w:rPr>
          <w:rFonts w:cstheme="minorHAnsi"/>
          <w:color w:val="212121"/>
          <w:shd w:val="clear" w:color="auto" w:fill="FFFFFF"/>
        </w:rPr>
        <w:t xml:space="preserve">, respectively. Several strategies were explored to improve growth of </w:t>
      </w:r>
      <w:r w:rsidRPr="00647AD8">
        <w:rPr>
          <w:rFonts w:cstheme="minorHAnsi"/>
          <w:i/>
          <w:color w:val="212121"/>
          <w:shd w:val="clear" w:color="auto" w:fill="FFFFFF"/>
        </w:rPr>
        <w:t>S. cerevisiae</w:t>
      </w:r>
      <w:r w:rsidRPr="00647AD8">
        <w:rPr>
          <w:rFonts w:cstheme="minorHAnsi"/>
          <w:color w:val="212121"/>
          <w:shd w:val="clear" w:color="auto" w:fill="FFFFFF"/>
        </w:rPr>
        <w:t xml:space="preserve"> CEN.PK113-7D in thiamine-free medium. Overexpression of </w:t>
      </w:r>
      <w:r w:rsidRPr="00647AD8">
        <w:rPr>
          <w:rFonts w:cstheme="minorHAnsi"/>
          <w:i/>
          <w:color w:val="212121"/>
          <w:shd w:val="clear" w:color="auto" w:fill="FFFFFF"/>
        </w:rPr>
        <w:t>ScTHI4</w:t>
      </w:r>
      <w:r w:rsidRPr="00647AD8">
        <w:rPr>
          <w:rFonts w:cstheme="minorHAnsi"/>
          <w:color w:val="212121"/>
          <w:shd w:val="clear" w:color="auto" w:fill="FFFFFF"/>
        </w:rPr>
        <w:t xml:space="preserve"> and/or </w:t>
      </w:r>
      <w:r w:rsidRPr="00647AD8">
        <w:rPr>
          <w:rFonts w:cstheme="minorHAnsi"/>
          <w:i/>
          <w:color w:val="212121"/>
          <w:shd w:val="clear" w:color="auto" w:fill="FFFFFF"/>
        </w:rPr>
        <w:t>ScTHI5</w:t>
      </w:r>
      <w:r w:rsidRPr="00647AD8">
        <w:rPr>
          <w:rFonts w:cstheme="minorHAnsi"/>
          <w:color w:val="212121"/>
          <w:shd w:val="clear" w:color="auto" w:fill="FFFFFF"/>
        </w:rPr>
        <w:t xml:space="preserve"> enabled thiamine-independent growth at 83% of the maximum specific growth rate of the reference strain in vitamin-supplemented medium. Combined overexpression of seven native </w:t>
      </w:r>
      <w:r w:rsidRPr="00647AD8">
        <w:rPr>
          <w:rFonts w:cstheme="minorHAnsi"/>
          <w:i/>
          <w:color w:val="212121"/>
          <w:shd w:val="clear" w:color="auto" w:fill="FFFFFF"/>
        </w:rPr>
        <w:t>S. cerevisiae</w:t>
      </w:r>
      <w:r w:rsidRPr="00647AD8">
        <w:rPr>
          <w:rFonts w:cstheme="minorHAnsi"/>
          <w:color w:val="212121"/>
          <w:shd w:val="clear" w:color="auto" w:fill="FFFFFF"/>
        </w:rPr>
        <w:t xml:space="preserve"> genes and </w:t>
      </w:r>
      <w:r w:rsidRPr="00647AD8">
        <w:rPr>
          <w:rFonts w:cstheme="minorHAnsi"/>
          <w:i/>
          <w:color w:val="212121"/>
          <w:shd w:val="clear" w:color="auto" w:fill="FFFFFF"/>
        </w:rPr>
        <w:t>CfBIO1</w:t>
      </w:r>
      <w:r w:rsidRPr="00647AD8">
        <w:rPr>
          <w:rFonts w:cstheme="minorHAnsi"/>
          <w:color w:val="212121"/>
          <w:shd w:val="clear" w:color="auto" w:fill="FFFFFF"/>
        </w:rPr>
        <w:t xml:space="preserve"> </w:t>
      </w:r>
      <w:r w:rsidRPr="00647AD8">
        <w:rPr>
          <w:rFonts w:cstheme="minorHAnsi"/>
          <w:lang w:val="en-US"/>
        </w:rPr>
        <w:t xml:space="preserve">enabled a maximum specific growth rate of </w:t>
      </w:r>
      <w:r w:rsidRPr="00647AD8">
        <w:rPr>
          <w:rFonts w:cstheme="minorHAnsi"/>
          <w:color w:val="000000"/>
          <w:lang w:val="en-US"/>
        </w:rPr>
        <w:t>0.33 ± 0.01 h</w:t>
      </w:r>
      <w:r w:rsidRPr="00647AD8">
        <w:rPr>
          <w:rFonts w:cstheme="minorHAnsi"/>
          <w:color w:val="000000"/>
          <w:vertAlign w:val="superscript"/>
          <w:lang w:val="en-US"/>
        </w:rPr>
        <w:t>-1</w:t>
      </w:r>
      <w:r w:rsidRPr="00647AD8">
        <w:rPr>
          <w:rFonts w:cstheme="minorHAnsi"/>
          <w:lang w:val="en-US"/>
        </w:rPr>
        <w:t xml:space="preserve"> in vitamin-free synthetic medium. This specific growth rate was only 18 % lower than that of a congenic reference strain in vitamin-supplemented medium. Physiological parameters of the engineered vitamin-independent strain in aerobic glucose-limited chemostat cultures (dilution rate 0.10 h</w:t>
      </w:r>
      <w:r w:rsidRPr="00647AD8">
        <w:rPr>
          <w:rFonts w:cstheme="minorHAnsi"/>
          <w:vertAlign w:val="superscript"/>
          <w:lang w:val="en-US"/>
        </w:rPr>
        <w:t>-1</w:t>
      </w:r>
      <w:r w:rsidRPr="00647AD8">
        <w:rPr>
          <w:rFonts w:cstheme="minorHAnsi"/>
          <w:lang w:val="en-US"/>
        </w:rPr>
        <w:t xml:space="preserve">) grown on vitamin-free synthetic medium were similar to those of similar cultures of the parental strain grown on vitamin-supplemented medium. Transcriptome analysis revealed only few differences in gene expression between these cultures, which primarily involved genes with roles in Class-B vitamin metabolism. These results pave the way for development of fast-growing vitamin-independent industrial strains of </w:t>
      </w:r>
      <w:r w:rsidRPr="00647AD8">
        <w:rPr>
          <w:rFonts w:cstheme="minorHAnsi"/>
          <w:i/>
          <w:lang w:val="en-US"/>
        </w:rPr>
        <w:t>S. cerevisiae</w:t>
      </w:r>
      <w:r w:rsidRPr="00647AD8">
        <w:rPr>
          <w:rFonts w:cstheme="minorHAnsi"/>
          <w:lang w:val="en-US"/>
        </w:rPr>
        <w:t>.</w:t>
      </w:r>
    </w:p>
    <w:p w14:paraId="20D62BEA" w14:textId="77777777" w:rsidR="00D47824" w:rsidRPr="00D47824" w:rsidRDefault="00D47824">
      <w:pPr>
        <w:rPr>
          <w:sz w:val="20"/>
          <w:szCs w:val="20"/>
          <w:lang w:val="en-US"/>
        </w:rPr>
      </w:pPr>
    </w:p>
    <w:p w14:paraId="4B3D54FB" w14:textId="35180BCE" w:rsidR="00D47824" w:rsidRDefault="00D47824" w:rsidP="00D47824">
      <w:pPr>
        <w:keepNext/>
        <w:spacing w:line="240" w:lineRule="auto"/>
        <w:rPr>
          <w:lang w:val="en-US"/>
        </w:rPr>
      </w:pPr>
      <w:r>
        <w:rPr>
          <w:sz w:val="20"/>
          <w:szCs w:val="20"/>
        </w:rPr>
        <w:t xml:space="preserve">Data Figure 2.xlsx: </w:t>
      </w:r>
      <w:r>
        <w:rPr>
          <w:b/>
          <w:bCs/>
          <w:noProof/>
          <w:lang w:val="en-US" w:eastAsia="en-GB"/>
        </w:rPr>
        <w:t>File Data supporting Figure 2 | Alleviating single vitamin dependency for</w:t>
      </w:r>
      <w:r w:rsidRPr="00881178">
        <w:rPr>
          <w:b/>
          <w:bCs/>
          <w:noProof/>
          <w:lang w:val="en-US" w:eastAsia="en-GB"/>
        </w:rPr>
        <w:t xml:space="preserve"> fast-growth </w:t>
      </w:r>
      <w:r>
        <w:rPr>
          <w:b/>
          <w:bCs/>
          <w:noProof/>
          <w:lang w:val="en-US" w:eastAsia="en-GB"/>
        </w:rPr>
        <w:t xml:space="preserve">of </w:t>
      </w:r>
      <w:r w:rsidRPr="008E0DF8">
        <w:rPr>
          <w:b/>
          <w:bCs/>
          <w:i/>
          <w:noProof/>
          <w:lang w:val="en-US" w:eastAsia="en-GB"/>
        </w:rPr>
        <w:t>S. cerevisiae</w:t>
      </w:r>
      <w:r>
        <w:rPr>
          <w:b/>
          <w:bCs/>
          <w:i/>
          <w:noProof/>
          <w:lang w:val="en-US" w:eastAsia="en-GB"/>
        </w:rPr>
        <w:t>.</w:t>
      </w:r>
      <w:r>
        <w:rPr>
          <w:lang w:val="en-US"/>
        </w:rPr>
        <w:t xml:space="preserve"> </w:t>
      </w:r>
      <w:r>
        <w:rPr>
          <w:lang w:val="en-US"/>
        </w:rPr>
        <w:t xml:space="preserve">The file includes the calculated </w:t>
      </w:r>
      <w:r>
        <w:rPr>
          <w:noProof/>
          <w:lang w:val="en-US" w:eastAsia="en-GB"/>
        </w:rPr>
        <w:t>s</w:t>
      </w:r>
      <w:r>
        <w:rPr>
          <w:noProof/>
          <w:lang w:val="en-US" w:eastAsia="en-GB"/>
        </w:rPr>
        <w:t>pecific g</w:t>
      </w:r>
      <w:r w:rsidRPr="00881178">
        <w:rPr>
          <w:noProof/>
          <w:lang w:val="en-US" w:eastAsia="en-GB"/>
        </w:rPr>
        <w:t>rowth rate</w:t>
      </w:r>
      <w:r>
        <w:rPr>
          <w:noProof/>
          <w:lang w:val="en-US" w:eastAsia="en-GB"/>
        </w:rPr>
        <w:t>s</w:t>
      </w:r>
      <w:r w:rsidRPr="00881178">
        <w:rPr>
          <w:noProof/>
          <w:lang w:val="en-US" w:eastAsia="en-GB"/>
        </w:rPr>
        <w:t xml:space="preserve"> of the non-engineered </w:t>
      </w:r>
      <w:r w:rsidRPr="008E0DF8">
        <w:rPr>
          <w:i/>
          <w:noProof/>
          <w:lang w:val="en-US" w:eastAsia="en-GB"/>
        </w:rPr>
        <w:t>S. cerevisiae</w:t>
      </w:r>
      <w:r>
        <w:rPr>
          <w:noProof/>
          <w:lang w:val="en-US" w:eastAsia="en-GB"/>
        </w:rPr>
        <w:t xml:space="preserve"> </w:t>
      </w:r>
      <w:r w:rsidRPr="00881178">
        <w:rPr>
          <w:noProof/>
          <w:lang w:val="en-US" w:eastAsia="en-GB"/>
        </w:rPr>
        <w:t xml:space="preserve">strain </w:t>
      </w:r>
      <w:r>
        <w:rPr>
          <w:noProof/>
          <w:lang w:val="en-US" w:eastAsia="en-GB"/>
        </w:rPr>
        <w:t>CEN.PK113</w:t>
      </w:r>
      <w:r w:rsidRPr="00881178">
        <w:rPr>
          <w:noProof/>
          <w:lang w:val="en-US" w:eastAsia="en-GB"/>
        </w:rPr>
        <w:t>-7D and engineered derivatives in synthetic medium with (+)</w:t>
      </w:r>
      <w:r>
        <w:rPr>
          <w:noProof/>
          <w:lang w:val="en-US" w:eastAsia="en-GB"/>
        </w:rPr>
        <w:t xml:space="preserve"> or without </w:t>
      </w:r>
      <w:r w:rsidRPr="00881178">
        <w:rPr>
          <w:noProof/>
          <w:lang w:val="en-US" w:eastAsia="en-GB"/>
        </w:rPr>
        <w:t>(-)</w:t>
      </w:r>
      <w:r>
        <w:rPr>
          <w:noProof/>
          <w:lang w:val="en-US" w:eastAsia="en-GB"/>
        </w:rPr>
        <w:t xml:space="preserve"> </w:t>
      </w:r>
      <w:r w:rsidRPr="00881178">
        <w:rPr>
          <w:noProof/>
          <w:lang w:val="en-US" w:eastAsia="en-GB"/>
        </w:rPr>
        <w:t>pyridoxine (</w:t>
      </w:r>
      <w:r>
        <w:rPr>
          <w:noProof/>
          <w:lang w:val="en-US" w:eastAsia="en-GB"/>
        </w:rPr>
        <w:t>worksheet Figure 2</w:t>
      </w:r>
      <w:r w:rsidRPr="008E0DF8">
        <w:rPr>
          <w:b/>
          <w:noProof/>
          <w:lang w:val="en-US" w:eastAsia="en-GB"/>
        </w:rPr>
        <w:t>A</w:t>
      </w:r>
      <w:r w:rsidRPr="00881178">
        <w:rPr>
          <w:noProof/>
          <w:lang w:val="en-US" w:eastAsia="en-GB"/>
        </w:rPr>
        <w:t xml:space="preserve">), </w:t>
      </w:r>
      <w:r w:rsidRPr="00FB155C">
        <w:rPr>
          <w:i/>
          <w:iCs/>
          <w:noProof/>
          <w:lang w:val="en-US" w:eastAsia="en-GB"/>
        </w:rPr>
        <w:t>p</w:t>
      </w:r>
      <w:r w:rsidRPr="00881178">
        <w:rPr>
          <w:noProof/>
          <w:lang w:val="en-US" w:eastAsia="en-GB"/>
        </w:rPr>
        <w:t>ABA (</w:t>
      </w:r>
      <w:r>
        <w:rPr>
          <w:noProof/>
          <w:lang w:val="en-US" w:eastAsia="en-GB"/>
        </w:rPr>
        <w:t>worksheet Figure 2</w:t>
      </w:r>
      <w:r w:rsidRPr="008E0DF8">
        <w:rPr>
          <w:b/>
          <w:noProof/>
          <w:lang w:val="en-US" w:eastAsia="en-GB"/>
        </w:rPr>
        <w:t>B</w:t>
      </w:r>
      <w:r w:rsidRPr="00881178">
        <w:rPr>
          <w:noProof/>
          <w:lang w:val="en-US" w:eastAsia="en-GB"/>
        </w:rPr>
        <w:t>), inositol (</w:t>
      </w:r>
      <w:r>
        <w:rPr>
          <w:noProof/>
          <w:lang w:val="en-US" w:eastAsia="en-GB"/>
        </w:rPr>
        <w:t>worksheet Figure 2</w:t>
      </w:r>
      <w:r w:rsidRPr="008E0DF8">
        <w:rPr>
          <w:b/>
          <w:noProof/>
          <w:lang w:val="en-US" w:eastAsia="en-GB"/>
        </w:rPr>
        <w:t>C</w:t>
      </w:r>
      <w:r w:rsidRPr="00881178">
        <w:rPr>
          <w:noProof/>
          <w:lang w:val="en-US" w:eastAsia="en-GB"/>
        </w:rPr>
        <w:t>) and pantothenate (</w:t>
      </w:r>
      <w:r>
        <w:rPr>
          <w:noProof/>
          <w:lang w:val="en-US" w:eastAsia="en-GB"/>
        </w:rPr>
        <w:t>worksheet Figure 2</w:t>
      </w:r>
      <w:r w:rsidRPr="008E0DF8">
        <w:rPr>
          <w:b/>
          <w:noProof/>
          <w:lang w:val="en-US" w:eastAsia="en-GB"/>
        </w:rPr>
        <w:t>D</w:t>
      </w:r>
      <w:r>
        <w:rPr>
          <w:noProof/>
          <w:lang w:val="en-US" w:eastAsia="en-GB"/>
        </w:rPr>
        <w:t>)</w:t>
      </w:r>
      <w:r w:rsidRPr="00881178">
        <w:rPr>
          <w:lang w:val="en-US"/>
        </w:rPr>
        <w:t xml:space="preserve">. </w:t>
      </w:r>
      <w:r w:rsidRPr="00C658D9">
        <w:rPr>
          <w:lang w:val="en-US"/>
        </w:rPr>
        <w:t>Yeast strains were grown in 500 mL shake flasks containing 100 mL medium and incubated at 30 °C, 200 rpm</w:t>
      </w:r>
      <w:r>
        <w:rPr>
          <w:lang w:val="en-US"/>
        </w:rPr>
        <w:t>.</w:t>
      </w:r>
    </w:p>
    <w:p w14:paraId="3ACD90B1" w14:textId="77025537" w:rsidR="005C21B6" w:rsidRDefault="00D47824" w:rsidP="005C21B6">
      <w:pPr>
        <w:keepNext/>
        <w:spacing w:line="240" w:lineRule="auto"/>
        <w:rPr>
          <w:lang w:val="en-US"/>
        </w:rPr>
      </w:pPr>
      <w:r>
        <w:rPr>
          <w:lang w:val="en-US"/>
        </w:rPr>
        <w:t xml:space="preserve">Data Figure 3.xlsx: </w:t>
      </w:r>
      <w:r>
        <w:rPr>
          <w:b/>
          <w:bCs/>
          <w:noProof/>
          <w:lang w:val="en-US" w:eastAsia="en-GB"/>
        </w:rPr>
        <w:t xml:space="preserve">File Data supporting Figure </w:t>
      </w:r>
      <w:r w:rsidR="005C21B6">
        <w:rPr>
          <w:b/>
          <w:bCs/>
          <w:noProof/>
          <w:lang w:val="en-US" w:eastAsia="en-GB"/>
        </w:rPr>
        <w:t>3</w:t>
      </w:r>
      <w:r>
        <w:rPr>
          <w:b/>
          <w:bCs/>
          <w:noProof/>
          <w:lang w:val="en-US" w:eastAsia="en-GB"/>
        </w:rPr>
        <w:t xml:space="preserve"> |</w:t>
      </w:r>
      <w:r>
        <w:rPr>
          <w:b/>
          <w:bCs/>
          <w:noProof/>
          <w:lang w:val="en-US" w:eastAsia="en-GB"/>
        </w:rPr>
        <w:t xml:space="preserve"> </w:t>
      </w:r>
      <w:bookmarkStart w:id="0" w:name="OLE_LINK2"/>
      <w:r w:rsidR="005C21B6">
        <w:rPr>
          <w:b/>
          <w:bCs/>
          <w:noProof/>
          <w:lang w:val="en-US" w:eastAsia="en-GB"/>
        </w:rPr>
        <w:t>Alleviating thiamin dependency for</w:t>
      </w:r>
      <w:r w:rsidR="005C21B6" w:rsidRPr="00881178">
        <w:rPr>
          <w:b/>
          <w:bCs/>
          <w:noProof/>
          <w:lang w:val="en-US" w:eastAsia="en-GB"/>
        </w:rPr>
        <w:t xml:space="preserve"> fast-growth </w:t>
      </w:r>
      <w:r w:rsidR="005C21B6">
        <w:rPr>
          <w:b/>
          <w:bCs/>
          <w:noProof/>
          <w:lang w:val="en-US" w:eastAsia="en-GB"/>
        </w:rPr>
        <w:t xml:space="preserve">of </w:t>
      </w:r>
      <w:r w:rsidR="005C21B6" w:rsidRPr="008E0DF8">
        <w:rPr>
          <w:b/>
          <w:bCs/>
          <w:i/>
          <w:noProof/>
          <w:lang w:val="en-US" w:eastAsia="en-GB"/>
        </w:rPr>
        <w:t>S. cerevisiae</w:t>
      </w:r>
      <w:bookmarkEnd w:id="0"/>
      <w:r w:rsidR="005C21B6">
        <w:rPr>
          <w:b/>
          <w:bCs/>
          <w:i/>
          <w:noProof/>
          <w:lang w:val="en-US" w:eastAsia="en-GB"/>
        </w:rPr>
        <w:t xml:space="preserve">. </w:t>
      </w:r>
      <w:r w:rsidR="005C21B6" w:rsidRPr="00235CDD">
        <w:rPr>
          <w:iCs/>
          <w:noProof/>
          <w:lang w:val="en-US" w:eastAsia="en-GB"/>
        </w:rPr>
        <w:t xml:space="preserve">The file includes </w:t>
      </w:r>
      <w:r w:rsidR="00235CDD" w:rsidRPr="00235CDD">
        <w:rPr>
          <w:iCs/>
          <w:noProof/>
          <w:lang w:val="en-US" w:eastAsia="en-GB"/>
        </w:rPr>
        <w:t>the calculated</w:t>
      </w:r>
      <w:r w:rsidR="00235CDD">
        <w:rPr>
          <w:b/>
          <w:bCs/>
          <w:i/>
          <w:noProof/>
          <w:lang w:val="en-US" w:eastAsia="en-GB"/>
        </w:rPr>
        <w:t xml:space="preserve"> </w:t>
      </w:r>
      <w:r w:rsidR="00235CDD">
        <w:rPr>
          <w:noProof/>
          <w:lang w:val="en-US" w:eastAsia="en-GB"/>
        </w:rPr>
        <w:t>s</w:t>
      </w:r>
      <w:r w:rsidR="005C21B6">
        <w:rPr>
          <w:noProof/>
          <w:lang w:val="en-US" w:eastAsia="en-GB"/>
        </w:rPr>
        <w:t>pecific g</w:t>
      </w:r>
      <w:r w:rsidR="005C21B6" w:rsidRPr="00881178">
        <w:rPr>
          <w:noProof/>
          <w:lang w:val="en-US" w:eastAsia="en-GB"/>
        </w:rPr>
        <w:t>rowth rate</w:t>
      </w:r>
      <w:r w:rsidR="005C21B6">
        <w:rPr>
          <w:noProof/>
          <w:lang w:val="en-US" w:eastAsia="en-GB"/>
        </w:rPr>
        <w:t xml:space="preserve">s of the non-engineered </w:t>
      </w:r>
      <w:r w:rsidR="005C21B6" w:rsidRPr="00297250">
        <w:rPr>
          <w:i/>
          <w:noProof/>
          <w:lang w:val="en-US" w:eastAsia="en-GB"/>
        </w:rPr>
        <w:t>S. cerevisiae</w:t>
      </w:r>
      <w:r w:rsidR="005C21B6">
        <w:rPr>
          <w:noProof/>
          <w:lang w:val="en-US" w:eastAsia="en-GB"/>
        </w:rPr>
        <w:t xml:space="preserve"> CEN.PK113</w:t>
      </w:r>
      <w:r w:rsidR="005C21B6" w:rsidRPr="00881178">
        <w:rPr>
          <w:noProof/>
          <w:lang w:val="en-US" w:eastAsia="en-GB"/>
        </w:rPr>
        <w:t>-7D strain and engineered derivatives in synthetic medium with (+)</w:t>
      </w:r>
      <w:r w:rsidR="005C21B6">
        <w:rPr>
          <w:noProof/>
          <w:lang w:val="en-US" w:eastAsia="en-GB"/>
        </w:rPr>
        <w:t xml:space="preserve"> or </w:t>
      </w:r>
      <w:r w:rsidR="005C21B6" w:rsidRPr="00881178">
        <w:rPr>
          <w:noProof/>
          <w:lang w:val="en-US" w:eastAsia="en-GB"/>
        </w:rPr>
        <w:t xml:space="preserve">without </w:t>
      </w:r>
    </w:p>
    <w:p w14:paraId="070B6F0E" w14:textId="129B16E4" w:rsidR="00D47824" w:rsidRDefault="00235CDD" w:rsidP="00D47824">
      <w:pPr>
        <w:keepNext/>
        <w:spacing w:line="240" w:lineRule="auto"/>
        <w:rPr>
          <w:lang w:val="en-US"/>
        </w:rPr>
      </w:pPr>
      <w:r>
        <w:rPr>
          <w:lang w:val="en-US"/>
        </w:rPr>
        <w:t xml:space="preserve">Data Figure 5.xlsx: </w:t>
      </w:r>
      <w:proofErr w:type="spellStart"/>
      <w:r w:rsidRPr="00235CDD">
        <w:rPr>
          <w:b/>
          <w:bCs/>
          <w:lang w:val="en-US"/>
        </w:rPr>
        <w:t>Flie</w:t>
      </w:r>
      <w:proofErr w:type="spellEnd"/>
      <w:r w:rsidRPr="00235CDD">
        <w:rPr>
          <w:b/>
          <w:bCs/>
          <w:lang w:val="en-US"/>
        </w:rPr>
        <w:t xml:space="preserve"> Data supporting Figure 5 </w:t>
      </w:r>
      <w:r w:rsidRPr="00235CDD">
        <w:rPr>
          <w:b/>
          <w:bCs/>
          <w:noProof/>
          <w:lang w:val="en-US" w:eastAsia="en-GB"/>
        </w:rPr>
        <w:t>|</w:t>
      </w:r>
      <w:r w:rsidRPr="00235CDD">
        <w:rPr>
          <w:b/>
          <w:bCs/>
          <w:lang w:val="en-US"/>
        </w:rPr>
        <w:t>Aerobic growth in medium with and without class-B vitamins</w:t>
      </w:r>
      <w:r w:rsidRPr="00235CDD">
        <w:rPr>
          <w:lang w:val="en-US"/>
        </w:rPr>
        <w:t xml:space="preserve">. </w:t>
      </w:r>
      <w:r>
        <w:rPr>
          <w:lang w:val="en-US"/>
        </w:rPr>
        <w:t>The file</w:t>
      </w:r>
      <w:r w:rsidRPr="00235CDD">
        <w:t xml:space="preserve"> </w:t>
      </w:r>
      <w:r w:rsidRPr="00235CDD">
        <w:rPr>
          <w:lang w:val="en-US"/>
        </w:rPr>
        <w:t xml:space="preserve">includes the calculated </w:t>
      </w:r>
      <w:r>
        <w:rPr>
          <w:lang w:val="en-US"/>
        </w:rPr>
        <w:t>s</w:t>
      </w:r>
      <w:r w:rsidRPr="00235CDD">
        <w:rPr>
          <w:lang w:val="en-US"/>
        </w:rPr>
        <w:t>pecific growth rates of the non-engineered S. cerevisiae strain CEN.PK113-7D and the engineered strain IMX2816 in synthetic medium with (+) or without (-) vitamins</w:t>
      </w:r>
      <w:r>
        <w:rPr>
          <w:lang w:val="en-US"/>
        </w:rPr>
        <w:t xml:space="preserve"> and on media to which</w:t>
      </w:r>
      <w:r w:rsidRPr="00235CDD">
        <w:rPr>
          <w:lang w:val="en-US"/>
        </w:rPr>
        <w:t xml:space="preserve"> a single vitamin was added to the vitamin-free medium (biotin, </w:t>
      </w:r>
      <w:proofErr w:type="spellStart"/>
      <w:r w:rsidRPr="00235CDD">
        <w:rPr>
          <w:lang w:val="en-US"/>
        </w:rPr>
        <w:t>SMDΔvitamins+bio</w:t>
      </w:r>
      <w:proofErr w:type="spellEnd"/>
      <w:r w:rsidRPr="00235CDD">
        <w:rPr>
          <w:lang w:val="en-US"/>
        </w:rPr>
        <w:t xml:space="preserve">; thiamine, </w:t>
      </w:r>
      <w:proofErr w:type="spellStart"/>
      <w:r w:rsidRPr="00235CDD">
        <w:rPr>
          <w:lang w:val="en-US"/>
        </w:rPr>
        <w:t>SMDΔvitamins+thi</w:t>
      </w:r>
      <w:proofErr w:type="spellEnd"/>
      <w:r w:rsidRPr="00235CDD">
        <w:rPr>
          <w:lang w:val="en-US"/>
        </w:rPr>
        <w:t xml:space="preserve">). Yeast strains were grown in 500-mL shake flasks containing 100 mL medium and incubated at 30 °C, 200 rpm. </w:t>
      </w:r>
    </w:p>
    <w:p w14:paraId="06CB3E86" w14:textId="4745B23B" w:rsidR="00BA5576" w:rsidRDefault="00BA5576" w:rsidP="00D47824">
      <w:pPr>
        <w:keepNext/>
        <w:spacing w:line="240" w:lineRule="auto"/>
        <w:rPr>
          <w:lang w:val="en-US"/>
        </w:rPr>
      </w:pPr>
      <w:r>
        <w:rPr>
          <w:lang w:val="en-US"/>
        </w:rPr>
        <w:t xml:space="preserve">Data Figure 6.xlsx: File Data supporting Figure 6 </w:t>
      </w:r>
      <w:r w:rsidRPr="00235CDD">
        <w:rPr>
          <w:b/>
          <w:bCs/>
          <w:lang w:val="en-US"/>
        </w:rPr>
        <w:t xml:space="preserve"> </w:t>
      </w:r>
      <w:r w:rsidRPr="00235CDD">
        <w:rPr>
          <w:b/>
          <w:bCs/>
          <w:noProof/>
          <w:lang w:val="en-US" w:eastAsia="en-GB"/>
        </w:rPr>
        <w:t>|</w:t>
      </w:r>
      <w:r>
        <w:rPr>
          <w:b/>
          <w:bCs/>
          <w:noProof/>
          <w:lang w:val="en-US" w:eastAsia="en-GB"/>
        </w:rPr>
        <w:t xml:space="preserve"> </w:t>
      </w:r>
    </w:p>
    <w:p w14:paraId="690E67A2" w14:textId="0B02CC50" w:rsidR="00D47824" w:rsidRPr="00BA5576" w:rsidRDefault="00067615" w:rsidP="00D47824">
      <w:pPr>
        <w:keepNext/>
        <w:spacing w:line="240" w:lineRule="auto"/>
        <w:rPr>
          <w:lang w:val="en-US"/>
        </w:rPr>
      </w:pPr>
      <w:r>
        <w:rPr>
          <w:lang w:val="en-US"/>
        </w:rPr>
        <w:t>RNA seq data CENPK113-7D IMX2816.xlsx:</w:t>
      </w:r>
      <w:r>
        <w:rPr>
          <w:lang w:val="en-US"/>
        </w:rPr>
        <w:t xml:space="preserve"> </w:t>
      </w:r>
      <w:r>
        <w:rPr>
          <w:b/>
          <w:bCs/>
          <w:noProof/>
          <w:lang w:val="en-US" w:eastAsia="en-GB"/>
        </w:rPr>
        <w:t xml:space="preserve">File Data supporting Figure </w:t>
      </w:r>
      <w:r>
        <w:rPr>
          <w:b/>
          <w:bCs/>
          <w:noProof/>
          <w:lang w:val="en-US" w:eastAsia="en-GB"/>
        </w:rPr>
        <w:t xml:space="preserve">7 </w:t>
      </w:r>
      <w:r w:rsidRPr="00235CDD">
        <w:rPr>
          <w:b/>
          <w:bCs/>
          <w:noProof/>
          <w:lang w:val="en-US" w:eastAsia="en-GB"/>
        </w:rPr>
        <w:t>|</w:t>
      </w:r>
      <w:r>
        <w:rPr>
          <w:b/>
          <w:bCs/>
          <w:noProof/>
          <w:lang w:val="en-US" w:eastAsia="en-GB"/>
        </w:rPr>
        <w:t xml:space="preserve"> </w:t>
      </w:r>
      <w:r>
        <w:rPr>
          <w:b/>
          <w:lang w:val="en-US"/>
        </w:rPr>
        <w:t xml:space="preserve">Differentially up-regulated </w:t>
      </w:r>
      <w:r>
        <w:rPr>
          <w:b/>
          <w:bCs/>
          <w:lang w:val="en-US"/>
        </w:rPr>
        <w:t>genes</w:t>
      </w:r>
      <w:r w:rsidRPr="0033714A">
        <w:rPr>
          <w:b/>
          <w:bCs/>
          <w:lang w:val="en-US"/>
        </w:rPr>
        <w:t xml:space="preserve"> </w:t>
      </w:r>
      <w:r>
        <w:rPr>
          <w:b/>
          <w:bCs/>
          <w:lang w:val="en-US"/>
        </w:rPr>
        <w:t>in absence of class-B vitamins in</w:t>
      </w:r>
      <w:r w:rsidRPr="0033714A">
        <w:rPr>
          <w:b/>
          <w:bCs/>
          <w:lang w:val="en-US"/>
        </w:rPr>
        <w:t xml:space="preserve"> </w:t>
      </w:r>
      <w:r>
        <w:rPr>
          <w:b/>
          <w:bCs/>
          <w:lang w:val="en-US"/>
        </w:rPr>
        <w:t xml:space="preserve">aerobic glucose-limited </w:t>
      </w:r>
      <w:r w:rsidRPr="0033714A">
        <w:rPr>
          <w:b/>
          <w:bCs/>
          <w:lang w:val="en-US"/>
        </w:rPr>
        <w:t>chemostat cultur</w:t>
      </w:r>
      <w:r>
        <w:rPr>
          <w:b/>
          <w:bCs/>
          <w:lang w:val="en-US"/>
        </w:rPr>
        <w:t>es</w:t>
      </w:r>
      <w:r>
        <w:rPr>
          <w:b/>
          <w:bCs/>
          <w:lang w:val="en-US"/>
        </w:rPr>
        <w:t xml:space="preserve">. </w:t>
      </w:r>
      <w:r w:rsidR="00BA5576" w:rsidRPr="00BA5576">
        <w:rPr>
          <w:lang w:val="en-US"/>
        </w:rPr>
        <w:t>The files contains multiple work sheets (</w:t>
      </w:r>
      <w:r w:rsidR="00BA5576" w:rsidRPr="00BA5576">
        <w:rPr>
          <w:sz w:val="20"/>
          <w:szCs w:val="20"/>
        </w:rPr>
        <w:t>all data</w:t>
      </w:r>
      <w:r w:rsidR="00BA5576" w:rsidRPr="00BA5576">
        <w:rPr>
          <w:sz w:val="20"/>
          <w:szCs w:val="20"/>
        </w:rPr>
        <w:t xml:space="preserve">, </w:t>
      </w:r>
      <w:r w:rsidR="00BA5576" w:rsidRPr="00BA5576">
        <w:rPr>
          <w:sz w:val="20"/>
          <w:szCs w:val="20"/>
        </w:rPr>
        <w:t>IMX2816(-V)</w:t>
      </w:r>
      <w:proofErr w:type="spellStart"/>
      <w:r w:rsidR="00BA5576" w:rsidRPr="00BA5576">
        <w:rPr>
          <w:sz w:val="20"/>
          <w:szCs w:val="20"/>
        </w:rPr>
        <w:t>vsCENPK</w:t>
      </w:r>
      <w:proofErr w:type="spellEnd"/>
      <w:r w:rsidR="00BA5576" w:rsidRPr="00BA5576">
        <w:rPr>
          <w:sz w:val="20"/>
          <w:szCs w:val="20"/>
        </w:rPr>
        <w:t>(+V) UP (86)</w:t>
      </w:r>
      <w:r w:rsidR="00BA5576" w:rsidRPr="00BA5576">
        <w:rPr>
          <w:sz w:val="20"/>
          <w:szCs w:val="20"/>
        </w:rPr>
        <w:t xml:space="preserve">, </w:t>
      </w:r>
      <w:r w:rsidR="00BA5576" w:rsidRPr="00BA5576">
        <w:rPr>
          <w:sz w:val="20"/>
          <w:szCs w:val="20"/>
        </w:rPr>
        <w:t>IMX2816(-V)</w:t>
      </w:r>
      <w:proofErr w:type="spellStart"/>
      <w:r w:rsidR="00BA5576" w:rsidRPr="00BA5576">
        <w:rPr>
          <w:sz w:val="20"/>
          <w:szCs w:val="20"/>
        </w:rPr>
        <w:t>vsCENPK</w:t>
      </w:r>
      <w:proofErr w:type="spellEnd"/>
      <w:r w:rsidR="00BA5576" w:rsidRPr="00BA5576">
        <w:rPr>
          <w:sz w:val="20"/>
          <w:szCs w:val="20"/>
        </w:rPr>
        <w:t>(+V) DWN (54)</w:t>
      </w:r>
      <w:r w:rsidR="00BA5576">
        <w:rPr>
          <w:sz w:val="20"/>
          <w:szCs w:val="20"/>
        </w:rPr>
        <w:t xml:space="preserve">, </w:t>
      </w:r>
      <w:r w:rsidR="00BA5576" w:rsidRPr="00BA5576">
        <w:rPr>
          <w:bCs/>
          <w:sz w:val="20"/>
          <w:szCs w:val="20"/>
        </w:rPr>
        <w:t>IMX2816(-V)vsIMX2816(+V) UP (48)</w:t>
      </w:r>
      <w:r w:rsidR="00BA5576" w:rsidRPr="00BA5576">
        <w:rPr>
          <w:bCs/>
          <w:sz w:val="20"/>
          <w:szCs w:val="20"/>
        </w:rPr>
        <w:t xml:space="preserve">, </w:t>
      </w:r>
      <w:r w:rsidR="00BA5576" w:rsidRPr="00BA5576">
        <w:rPr>
          <w:bCs/>
          <w:sz w:val="20"/>
          <w:szCs w:val="20"/>
        </w:rPr>
        <w:t>IMX2816(-V)vsIMX2816(+V) DWN (7)</w:t>
      </w:r>
      <w:r w:rsidR="00BA5576" w:rsidRPr="00BA5576">
        <w:rPr>
          <w:bCs/>
          <w:sz w:val="20"/>
          <w:szCs w:val="20"/>
        </w:rPr>
        <w:t xml:space="preserve">, </w:t>
      </w:r>
      <w:r w:rsidR="00BA5576" w:rsidRPr="00BA5576">
        <w:rPr>
          <w:bCs/>
          <w:sz w:val="20"/>
          <w:szCs w:val="20"/>
        </w:rPr>
        <w:lastRenderedPageBreak/>
        <w:t>IMX2816(+V)</w:t>
      </w:r>
      <w:proofErr w:type="spellStart"/>
      <w:r w:rsidR="00BA5576" w:rsidRPr="00BA5576">
        <w:rPr>
          <w:bCs/>
          <w:sz w:val="20"/>
          <w:szCs w:val="20"/>
        </w:rPr>
        <w:t>vsCENPK</w:t>
      </w:r>
      <w:proofErr w:type="spellEnd"/>
      <w:r w:rsidR="00BA5576" w:rsidRPr="00BA5576">
        <w:rPr>
          <w:bCs/>
          <w:sz w:val="20"/>
          <w:szCs w:val="20"/>
        </w:rPr>
        <w:t>(+V) up (25)</w:t>
      </w:r>
      <w:r w:rsidR="00BA5576" w:rsidRPr="00BA5576">
        <w:rPr>
          <w:bCs/>
          <w:sz w:val="20"/>
          <w:szCs w:val="20"/>
        </w:rPr>
        <w:t xml:space="preserve">, </w:t>
      </w:r>
      <w:r w:rsidR="00BA5576" w:rsidRPr="00BA5576">
        <w:rPr>
          <w:bCs/>
          <w:sz w:val="20"/>
          <w:szCs w:val="20"/>
        </w:rPr>
        <w:t>IMX2816(+V)</w:t>
      </w:r>
      <w:proofErr w:type="spellStart"/>
      <w:r w:rsidR="00BA5576" w:rsidRPr="00BA5576">
        <w:rPr>
          <w:bCs/>
          <w:sz w:val="20"/>
          <w:szCs w:val="20"/>
        </w:rPr>
        <w:t>vsCENPK</w:t>
      </w:r>
      <w:proofErr w:type="spellEnd"/>
      <w:r w:rsidR="00BA5576" w:rsidRPr="00BA5576">
        <w:rPr>
          <w:bCs/>
          <w:sz w:val="20"/>
          <w:szCs w:val="20"/>
        </w:rPr>
        <w:t>(+V) DWN (36)</w:t>
      </w:r>
      <w:r w:rsidR="00BA5576">
        <w:rPr>
          <w:bCs/>
          <w:sz w:val="20"/>
          <w:szCs w:val="20"/>
        </w:rPr>
        <w:t xml:space="preserve">. The details of each worksheets is given below. </w:t>
      </w:r>
    </w:p>
    <w:p w14:paraId="0529F13B" w14:textId="77777777" w:rsidR="00D47824" w:rsidRPr="00D47824" w:rsidRDefault="00D47824" w:rsidP="00D47824">
      <w:pPr>
        <w:keepNext/>
        <w:spacing w:line="240" w:lineRule="auto"/>
        <w:rPr>
          <w:lang w:val="en-US"/>
        </w:rPr>
      </w:pPr>
    </w:p>
    <w:p w14:paraId="682114CA" w14:textId="77777777" w:rsidR="00A24C1B" w:rsidRPr="00540EA2" w:rsidRDefault="004D5924">
      <w:pPr>
        <w:rPr>
          <w:b/>
          <w:sz w:val="20"/>
          <w:szCs w:val="20"/>
        </w:rPr>
      </w:pPr>
      <w:r w:rsidRPr="00540EA2">
        <w:rPr>
          <w:b/>
          <w:sz w:val="20"/>
          <w:szCs w:val="20"/>
        </w:rPr>
        <w:t>Tab all data</w:t>
      </w:r>
    </w:p>
    <w:p w14:paraId="5827871D" w14:textId="77777777" w:rsidR="00095AF9" w:rsidRPr="00540EA2" w:rsidRDefault="00057F0F">
      <w:pPr>
        <w:rPr>
          <w:sz w:val="20"/>
          <w:szCs w:val="20"/>
        </w:rPr>
      </w:pPr>
      <w:r w:rsidRPr="00540EA2">
        <w:rPr>
          <w:b/>
          <w:sz w:val="20"/>
          <w:szCs w:val="20"/>
        </w:rPr>
        <w:t>Column 1</w:t>
      </w:r>
      <w:r w:rsidRPr="00540EA2">
        <w:rPr>
          <w:sz w:val="20"/>
          <w:szCs w:val="20"/>
        </w:rPr>
        <w:t xml:space="preserve">: Genes: Unique gene identifier corresponding </w:t>
      </w:r>
      <w:r w:rsidR="00095AF9" w:rsidRPr="00540EA2">
        <w:rPr>
          <w:sz w:val="20"/>
          <w:szCs w:val="20"/>
        </w:rPr>
        <w:t xml:space="preserve">according </w:t>
      </w:r>
      <w:proofErr w:type="spellStart"/>
      <w:r w:rsidR="00095AF9" w:rsidRPr="00540EA2">
        <w:rPr>
          <w:sz w:val="20"/>
          <w:szCs w:val="20"/>
        </w:rPr>
        <w:t>gff</w:t>
      </w:r>
      <w:proofErr w:type="spellEnd"/>
      <w:r w:rsidR="00095AF9" w:rsidRPr="00540EA2">
        <w:rPr>
          <w:sz w:val="20"/>
          <w:szCs w:val="20"/>
        </w:rPr>
        <w:t xml:space="preserve"> annotation file from CEN.PK113-7D (file….).</w:t>
      </w:r>
    </w:p>
    <w:p w14:paraId="7F77356E" w14:textId="6B650EE1" w:rsidR="00095AF9" w:rsidRPr="00540EA2" w:rsidRDefault="00095AF9">
      <w:pPr>
        <w:rPr>
          <w:sz w:val="20"/>
          <w:szCs w:val="20"/>
        </w:rPr>
      </w:pPr>
      <w:r w:rsidRPr="00540EA2">
        <w:rPr>
          <w:b/>
          <w:sz w:val="20"/>
          <w:szCs w:val="20"/>
        </w:rPr>
        <w:t>Column 2</w:t>
      </w:r>
      <w:r w:rsidRPr="00540EA2">
        <w:rPr>
          <w:sz w:val="20"/>
          <w:szCs w:val="20"/>
        </w:rPr>
        <w:t xml:space="preserve">: Chr: Assembly contig of the </w:t>
      </w:r>
      <w:r w:rsidRPr="00BA5576">
        <w:rPr>
          <w:i/>
          <w:iCs/>
          <w:sz w:val="20"/>
          <w:szCs w:val="20"/>
        </w:rPr>
        <w:t>Saccharomyces cerevisiae</w:t>
      </w:r>
      <w:r w:rsidRPr="00540EA2">
        <w:rPr>
          <w:sz w:val="20"/>
          <w:szCs w:val="20"/>
        </w:rPr>
        <w:t xml:space="preserve"> strain CEN.PK113-7D</w:t>
      </w:r>
      <w:r w:rsidR="00BA5576">
        <w:rPr>
          <w:sz w:val="20"/>
          <w:szCs w:val="20"/>
        </w:rPr>
        <w:t xml:space="preserve"> </w:t>
      </w:r>
    </w:p>
    <w:p w14:paraId="1B49AB42" w14:textId="77777777" w:rsidR="00095AF9" w:rsidRPr="00540EA2" w:rsidRDefault="00095AF9">
      <w:pPr>
        <w:rPr>
          <w:sz w:val="20"/>
          <w:szCs w:val="20"/>
        </w:rPr>
      </w:pPr>
      <w:r w:rsidRPr="00540EA2">
        <w:rPr>
          <w:b/>
          <w:sz w:val="20"/>
          <w:szCs w:val="20"/>
        </w:rPr>
        <w:t>Column 3</w:t>
      </w:r>
      <w:r w:rsidRPr="00540EA2">
        <w:rPr>
          <w:sz w:val="20"/>
          <w:szCs w:val="20"/>
        </w:rPr>
        <w:t xml:space="preserve">: Start: coordinate of the start of the ORF on the corresponding </w:t>
      </w:r>
      <w:r w:rsidR="00A24C1B" w:rsidRPr="00540EA2">
        <w:rPr>
          <w:sz w:val="20"/>
          <w:szCs w:val="20"/>
        </w:rPr>
        <w:t>contig.</w:t>
      </w:r>
    </w:p>
    <w:p w14:paraId="743BC4D6" w14:textId="77777777" w:rsidR="00095AF9" w:rsidRPr="00540EA2" w:rsidRDefault="00095AF9">
      <w:pPr>
        <w:rPr>
          <w:sz w:val="20"/>
          <w:szCs w:val="20"/>
        </w:rPr>
      </w:pPr>
      <w:r w:rsidRPr="00540EA2">
        <w:rPr>
          <w:b/>
          <w:sz w:val="20"/>
          <w:szCs w:val="20"/>
        </w:rPr>
        <w:t>Column 4</w:t>
      </w:r>
      <w:r w:rsidRPr="00540EA2">
        <w:rPr>
          <w:sz w:val="20"/>
          <w:szCs w:val="20"/>
        </w:rPr>
        <w:t>: End: coordinate of the end of the ORF on the corresponding contig</w:t>
      </w:r>
      <w:r w:rsidR="00A24C1B" w:rsidRPr="00540EA2">
        <w:rPr>
          <w:sz w:val="20"/>
          <w:szCs w:val="20"/>
        </w:rPr>
        <w:t>.</w:t>
      </w:r>
    </w:p>
    <w:p w14:paraId="33FB38FC" w14:textId="77777777" w:rsidR="00095AF9" w:rsidRPr="00540EA2" w:rsidRDefault="00095AF9">
      <w:pPr>
        <w:rPr>
          <w:sz w:val="20"/>
          <w:szCs w:val="20"/>
        </w:rPr>
      </w:pPr>
      <w:r w:rsidRPr="00540EA2">
        <w:rPr>
          <w:b/>
          <w:sz w:val="20"/>
          <w:szCs w:val="20"/>
        </w:rPr>
        <w:t>Column 5</w:t>
      </w:r>
      <w:r w:rsidRPr="00540EA2">
        <w:rPr>
          <w:sz w:val="20"/>
          <w:szCs w:val="20"/>
        </w:rPr>
        <w:t>: Strand: strand on which the ORF is located; +</w:t>
      </w:r>
      <w:r w:rsidR="00A24C1B" w:rsidRPr="00540EA2">
        <w:rPr>
          <w:sz w:val="20"/>
          <w:szCs w:val="20"/>
        </w:rPr>
        <w:t xml:space="preserve"> Watson strand, - Crick strand.</w:t>
      </w:r>
    </w:p>
    <w:p w14:paraId="47C5DD1C" w14:textId="77777777" w:rsidR="00001087" w:rsidRPr="00540EA2" w:rsidRDefault="00001087">
      <w:pPr>
        <w:rPr>
          <w:sz w:val="20"/>
          <w:szCs w:val="20"/>
        </w:rPr>
      </w:pPr>
      <w:r w:rsidRPr="00540EA2">
        <w:rPr>
          <w:b/>
          <w:sz w:val="20"/>
          <w:szCs w:val="20"/>
        </w:rPr>
        <w:t>Column 6</w:t>
      </w:r>
      <w:r w:rsidRPr="00540EA2">
        <w:rPr>
          <w:sz w:val="20"/>
          <w:szCs w:val="20"/>
        </w:rPr>
        <w:t>: length: if the ORF does not contains intron the length is (</w:t>
      </w:r>
      <w:proofErr w:type="spellStart"/>
      <w:r w:rsidRPr="00540EA2">
        <w:rPr>
          <w:sz w:val="20"/>
          <w:szCs w:val="20"/>
        </w:rPr>
        <w:t>end</w:t>
      </w:r>
      <w:r w:rsidRPr="00540EA2">
        <w:rPr>
          <w:sz w:val="20"/>
          <w:szCs w:val="20"/>
          <w:vertAlign w:val="subscript"/>
        </w:rPr>
        <w:t>_coordinate</w:t>
      </w:r>
      <w:proofErr w:type="spellEnd"/>
      <w:r w:rsidRPr="00540EA2">
        <w:rPr>
          <w:sz w:val="20"/>
          <w:szCs w:val="20"/>
        </w:rPr>
        <w:t xml:space="preserve"> – start</w:t>
      </w:r>
      <w:r w:rsidRPr="00540EA2">
        <w:rPr>
          <w:sz w:val="20"/>
          <w:szCs w:val="20"/>
          <w:vertAlign w:val="subscript"/>
        </w:rPr>
        <w:t>_coordinate</w:t>
      </w:r>
      <w:r w:rsidRPr="00540EA2">
        <w:rPr>
          <w:sz w:val="20"/>
          <w:szCs w:val="20"/>
        </w:rPr>
        <w:t>+1)</w:t>
      </w:r>
    </w:p>
    <w:p w14:paraId="0CC0528B" w14:textId="77777777" w:rsidR="00001087" w:rsidRPr="00540EA2" w:rsidRDefault="00001087">
      <w:pPr>
        <w:rPr>
          <w:sz w:val="20"/>
          <w:szCs w:val="20"/>
        </w:rPr>
      </w:pPr>
      <w:r w:rsidRPr="00540EA2">
        <w:rPr>
          <w:b/>
          <w:sz w:val="20"/>
          <w:szCs w:val="20"/>
        </w:rPr>
        <w:t>Column 7</w:t>
      </w:r>
      <w:r w:rsidR="00095AF9" w:rsidRPr="00540EA2">
        <w:rPr>
          <w:sz w:val="20"/>
          <w:szCs w:val="20"/>
        </w:rPr>
        <w:t xml:space="preserve">: </w:t>
      </w:r>
      <w:proofErr w:type="spellStart"/>
      <w:r w:rsidR="00095AF9" w:rsidRPr="00540EA2">
        <w:rPr>
          <w:sz w:val="20"/>
          <w:szCs w:val="20"/>
        </w:rPr>
        <w:t>synname</w:t>
      </w:r>
      <w:proofErr w:type="spellEnd"/>
      <w:r w:rsidR="00095AF9" w:rsidRPr="00540EA2">
        <w:rPr>
          <w:sz w:val="20"/>
          <w:szCs w:val="20"/>
        </w:rPr>
        <w:t>: Systematic ORF identifier</w:t>
      </w:r>
      <w:r w:rsidRPr="00540EA2">
        <w:rPr>
          <w:sz w:val="20"/>
          <w:szCs w:val="20"/>
        </w:rPr>
        <w:t>. Systematic names for nuclear-encoded ORFs begin with the letter 'Y' (for 'Yeast'); the second letter denotes the chromosome number ('A' is chr I, 'B' is chr II, etc.); the third letter is either 'L' or 'R' for left or right chromosome arm; next is a three digit number indicating the order of the ORFs on that arm of a chromosome starting from the centromere, irrespective of strand; finally, there is an additional letter indicating the strand, either 'W' for Watson (the strand with 5' end at the left telomere) or 'C' for Crick (the complement strand, 5' end is at the right telomere).</w:t>
      </w:r>
    </w:p>
    <w:p w14:paraId="492B4A07" w14:textId="77777777" w:rsidR="00001087" w:rsidRPr="00540EA2" w:rsidRDefault="00001087" w:rsidP="00001087">
      <w:pPr>
        <w:rPr>
          <w:sz w:val="20"/>
          <w:szCs w:val="20"/>
        </w:rPr>
      </w:pPr>
      <w:r w:rsidRPr="00540EA2">
        <w:rPr>
          <w:b/>
          <w:sz w:val="20"/>
          <w:szCs w:val="20"/>
        </w:rPr>
        <w:t>Column 8</w:t>
      </w:r>
      <w:r w:rsidRPr="00540EA2">
        <w:rPr>
          <w:sz w:val="20"/>
          <w:szCs w:val="20"/>
        </w:rPr>
        <w:t xml:space="preserve">: </w:t>
      </w:r>
      <w:proofErr w:type="spellStart"/>
      <w:r w:rsidRPr="00540EA2">
        <w:rPr>
          <w:sz w:val="20"/>
          <w:szCs w:val="20"/>
        </w:rPr>
        <w:t>stdname</w:t>
      </w:r>
      <w:proofErr w:type="spellEnd"/>
      <w:r w:rsidRPr="00540EA2">
        <w:rPr>
          <w:sz w:val="20"/>
          <w:szCs w:val="20"/>
        </w:rPr>
        <w:t>: Gene names, also referred to as genetic names are conferred upon genes by a researchers on the basis of genetic, biochemical, or molecular characterization. Most genes having Gene Names are ORFs, but tRNAs and other non-protein coding RNAs have also received Gene Names. The official name of an S. cerevisiae gene is referred to as the Standard Name on an SGD locus page, and generally becomes the standard name based on its publication in a peer-reviewed paper describing characterization of that gene.. Any alternative Gene Name is referred to as an Alias</w:t>
      </w:r>
      <w:r w:rsidR="00A24C1B" w:rsidRPr="00540EA2">
        <w:rPr>
          <w:sz w:val="20"/>
          <w:szCs w:val="20"/>
        </w:rPr>
        <w:t>.</w:t>
      </w:r>
    </w:p>
    <w:p w14:paraId="1CC3DCD7" w14:textId="77777777" w:rsidR="00095AF9" w:rsidRPr="00540EA2" w:rsidRDefault="00001087">
      <w:pPr>
        <w:rPr>
          <w:sz w:val="20"/>
          <w:szCs w:val="20"/>
        </w:rPr>
      </w:pPr>
      <w:r w:rsidRPr="00540EA2">
        <w:rPr>
          <w:b/>
          <w:sz w:val="20"/>
          <w:szCs w:val="20"/>
        </w:rPr>
        <w:t>Column 9 to 11</w:t>
      </w:r>
      <w:r w:rsidR="00A24C1B" w:rsidRPr="00540EA2">
        <w:rPr>
          <w:sz w:val="20"/>
          <w:szCs w:val="20"/>
        </w:rPr>
        <w:t xml:space="preserve">: </w:t>
      </w:r>
      <w:r w:rsidRPr="00540EA2">
        <w:rPr>
          <w:sz w:val="20"/>
          <w:szCs w:val="20"/>
        </w:rPr>
        <w:t xml:space="preserve">(A6_1; A7_1; A8_1) normalized read counts of samples from the </w:t>
      </w:r>
      <w:r w:rsidRPr="00540EA2">
        <w:rPr>
          <w:i/>
          <w:sz w:val="20"/>
          <w:szCs w:val="20"/>
        </w:rPr>
        <w:t>S. cerevisiae</w:t>
      </w:r>
      <w:r w:rsidRPr="00540EA2">
        <w:rPr>
          <w:sz w:val="20"/>
          <w:szCs w:val="20"/>
        </w:rPr>
        <w:t xml:space="preserve"> strain CEN.PK113-7D grown on SMD </w:t>
      </w:r>
      <w:r w:rsidR="00A24C1B" w:rsidRPr="00540EA2">
        <w:rPr>
          <w:sz w:val="20"/>
          <w:szCs w:val="20"/>
        </w:rPr>
        <w:t xml:space="preserve">in </w:t>
      </w:r>
      <w:proofErr w:type="spellStart"/>
      <w:r w:rsidR="00A24C1B" w:rsidRPr="00540EA2">
        <w:rPr>
          <w:sz w:val="20"/>
          <w:szCs w:val="20"/>
        </w:rPr>
        <w:t>oxic</w:t>
      </w:r>
      <w:proofErr w:type="spellEnd"/>
      <w:r w:rsidR="00A24C1B" w:rsidRPr="00540EA2">
        <w:rPr>
          <w:sz w:val="20"/>
          <w:szCs w:val="20"/>
        </w:rPr>
        <w:t xml:space="preserve"> carbon-limited chemostat culture at a dilution rate of 0.1 h</w:t>
      </w:r>
      <w:r w:rsidR="00A24C1B" w:rsidRPr="00540EA2">
        <w:rPr>
          <w:sz w:val="20"/>
          <w:szCs w:val="20"/>
          <w:vertAlign w:val="superscript"/>
        </w:rPr>
        <w:t>-1</w:t>
      </w:r>
      <w:r w:rsidR="00A24C1B" w:rsidRPr="00540EA2">
        <w:rPr>
          <w:sz w:val="20"/>
          <w:szCs w:val="20"/>
        </w:rPr>
        <w:t>.</w:t>
      </w:r>
    </w:p>
    <w:p w14:paraId="20FBE5F8" w14:textId="77777777" w:rsidR="00A24C1B" w:rsidRPr="00540EA2" w:rsidRDefault="00A24C1B">
      <w:pPr>
        <w:rPr>
          <w:sz w:val="20"/>
          <w:szCs w:val="20"/>
        </w:rPr>
      </w:pPr>
      <w:r w:rsidRPr="00540EA2">
        <w:rPr>
          <w:b/>
          <w:sz w:val="20"/>
          <w:szCs w:val="20"/>
        </w:rPr>
        <w:t>Column 12 and 13</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7AB227F8" w14:textId="77777777" w:rsidR="00A24C1B" w:rsidRPr="00540EA2" w:rsidRDefault="00A24C1B" w:rsidP="00A24C1B">
      <w:pPr>
        <w:rPr>
          <w:sz w:val="20"/>
          <w:szCs w:val="20"/>
        </w:rPr>
      </w:pPr>
      <w:r w:rsidRPr="00540EA2">
        <w:rPr>
          <w:b/>
          <w:sz w:val="20"/>
          <w:szCs w:val="20"/>
        </w:rPr>
        <w:t>Column 14 and 15</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rPr>
        <w:t xml:space="preserve">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1FB43CDF" w14:textId="77777777" w:rsidR="00A24C1B" w:rsidRPr="00540EA2" w:rsidRDefault="00A24C1B">
      <w:pPr>
        <w:rPr>
          <w:sz w:val="20"/>
          <w:szCs w:val="20"/>
        </w:rPr>
      </w:pPr>
      <w:r w:rsidRPr="00540EA2">
        <w:rPr>
          <w:b/>
          <w:sz w:val="20"/>
          <w:szCs w:val="20"/>
        </w:rPr>
        <w:t>Column 16 to 19</w:t>
      </w:r>
      <w:r w:rsidRPr="00540EA2">
        <w:rPr>
          <w:sz w:val="20"/>
          <w:szCs w:val="20"/>
        </w:rPr>
        <w:t>: (3 vs 1) log2 fold change (</w:t>
      </w:r>
      <w:proofErr w:type="spellStart"/>
      <w:r w:rsidRPr="00540EA2">
        <w:rPr>
          <w:sz w:val="20"/>
          <w:szCs w:val="20"/>
        </w:rPr>
        <w:t>logFC</w:t>
      </w:r>
      <w:proofErr w:type="spellEnd"/>
      <w:r w:rsidRPr="00540EA2">
        <w:rPr>
          <w:sz w:val="20"/>
          <w:szCs w:val="20"/>
        </w:rPr>
        <w:t>), log2 of the count per million (</w:t>
      </w:r>
      <w:proofErr w:type="spellStart"/>
      <w:r w:rsidRPr="00540EA2">
        <w:rPr>
          <w:sz w:val="20"/>
          <w:szCs w:val="20"/>
        </w:rPr>
        <w:t>logCPM</w:t>
      </w:r>
      <w:proofErr w:type="spellEnd"/>
      <w:r w:rsidRPr="00540EA2">
        <w:rPr>
          <w:sz w:val="20"/>
          <w:szCs w:val="20"/>
        </w:rPr>
        <w:t xml:space="preserve">), </w:t>
      </w:r>
      <w:proofErr w:type="spellStart"/>
      <w:r w:rsidRPr="00540EA2">
        <w:rPr>
          <w:sz w:val="20"/>
          <w:szCs w:val="20"/>
        </w:rPr>
        <w:t>PValue</w:t>
      </w:r>
      <w:proofErr w:type="spellEnd"/>
      <w:r w:rsidRPr="00540EA2">
        <w:rPr>
          <w:sz w:val="20"/>
          <w:szCs w:val="20"/>
        </w:rPr>
        <w:t xml:space="preserve"> and FDR corrected </w:t>
      </w:r>
      <w:proofErr w:type="spellStart"/>
      <w:r w:rsidRPr="00540EA2">
        <w:rPr>
          <w:sz w:val="20"/>
          <w:szCs w:val="20"/>
        </w:rPr>
        <w:t>QValue</w:t>
      </w:r>
      <w:proofErr w:type="spellEnd"/>
      <w:r w:rsidRPr="00540EA2">
        <w:rPr>
          <w:sz w:val="20"/>
          <w:szCs w:val="20"/>
        </w:rPr>
        <w:t xml:space="preserve"> (FDR) of the pairwise comparison of CPM value of the IMX2816 on SMD</w:t>
      </w:r>
      <w:r w:rsidR="004D5924" w:rsidRPr="00540EA2">
        <w:rPr>
          <w:rFonts w:ascii="Symbol" w:hAnsi="Symbol"/>
          <w:sz w:val="20"/>
          <w:szCs w:val="20"/>
          <w:vertAlign w:val="subscript"/>
        </w:rPr>
        <w:t></w:t>
      </w:r>
      <w:r w:rsidR="004D5924" w:rsidRPr="00540EA2">
        <w:rPr>
          <w:rFonts w:ascii="Symbol" w:hAnsi="Symbol"/>
          <w:sz w:val="20"/>
          <w:szCs w:val="20"/>
          <w:vertAlign w:val="subscript"/>
        </w:rPr>
        <w:t></w:t>
      </w:r>
      <w:r w:rsidR="004D5924" w:rsidRPr="00540EA2">
        <w:rPr>
          <w:sz w:val="20"/>
          <w:szCs w:val="20"/>
          <w:vertAlign w:val="subscript"/>
        </w:rPr>
        <w:t>vitamins</w:t>
      </w:r>
      <w:r w:rsidRPr="00540EA2">
        <w:rPr>
          <w:sz w:val="20"/>
          <w:szCs w:val="20"/>
        </w:rPr>
        <w:t xml:space="preserve"> relative to the CPM value of the CEN.PK113-7D on SMD.</w:t>
      </w:r>
    </w:p>
    <w:p w14:paraId="60900084" w14:textId="77777777" w:rsidR="00A24C1B" w:rsidRPr="00540EA2" w:rsidRDefault="00A24C1B" w:rsidP="00A24C1B">
      <w:pPr>
        <w:rPr>
          <w:sz w:val="20"/>
          <w:szCs w:val="20"/>
        </w:rPr>
      </w:pPr>
      <w:r w:rsidRPr="00540EA2">
        <w:rPr>
          <w:b/>
          <w:sz w:val="20"/>
          <w:szCs w:val="20"/>
        </w:rPr>
        <w:t>Column 20 to 23</w:t>
      </w:r>
      <w:r w:rsidRPr="00540EA2">
        <w:rPr>
          <w:sz w:val="20"/>
          <w:szCs w:val="20"/>
        </w:rPr>
        <w:t xml:space="preserve">: </w:t>
      </w:r>
      <w:r w:rsidR="004D5924" w:rsidRPr="00540EA2">
        <w:rPr>
          <w:sz w:val="20"/>
          <w:szCs w:val="20"/>
        </w:rPr>
        <w:t>(2</w:t>
      </w:r>
      <w:r w:rsidRPr="00540EA2">
        <w:rPr>
          <w:sz w:val="20"/>
          <w:szCs w:val="20"/>
        </w:rPr>
        <w:t xml:space="preserve"> vs 1) log2 fold change (</w:t>
      </w:r>
      <w:proofErr w:type="spellStart"/>
      <w:r w:rsidRPr="00540EA2">
        <w:rPr>
          <w:sz w:val="20"/>
          <w:szCs w:val="20"/>
        </w:rPr>
        <w:t>logFC</w:t>
      </w:r>
      <w:proofErr w:type="spellEnd"/>
      <w:r w:rsidRPr="00540EA2">
        <w:rPr>
          <w:sz w:val="20"/>
          <w:szCs w:val="20"/>
        </w:rPr>
        <w:t>), log2 of the count per million (</w:t>
      </w:r>
      <w:proofErr w:type="spellStart"/>
      <w:r w:rsidRPr="00540EA2">
        <w:rPr>
          <w:sz w:val="20"/>
          <w:szCs w:val="20"/>
        </w:rPr>
        <w:t>logCPM</w:t>
      </w:r>
      <w:proofErr w:type="spellEnd"/>
      <w:r w:rsidRPr="00540EA2">
        <w:rPr>
          <w:sz w:val="20"/>
          <w:szCs w:val="20"/>
        </w:rPr>
        <w:t xml:space="preserve">), </w:t>
      </w:r>
      <w:proofErr w:type="spellStart"/>
      <w:r w:rsidRPr="00540EA2">
        <w:rPr>
          <w:sz w:val="20"/>
          <w:szCs w:val="20"/>
        </w:rPr>
        <w:t>PValue</w:t>
      </w:r>
      <w:proofErr w:type="spellEnd"/>
      <w:r w:rsidRPr="00540EA2">
        <w:rPr>
          <w:sz w:val="20"/>
          <w:szCs w:val="20"/>
        </w:rPr>
        <w:t xml:space="preserve"> and FDR corrected </w:t>
      </w:r>
      <w:proofErr w:type="spellStart"/>
      <w:r w:rsidRPr="00540EA2">
        <w:rPr>
          <w:sz w:val="20"/>
          <w:szCs w:val="20"/>
        </w:rPr>
        <w:t>QValue</w:t>
      </w:r>
      <w:proofErr w:type="spellEnd"/>
      <w:r w:rsidRPr="00540EA2">
        <w:rPr>
          <w:sz w:val="20"/>
          <w:szCs w:val="20"/>
        </w:rPr>
        <w:t xml:space="preserve"> (FDR) of the pairwise comparison of CPM value of the IMX2816 on SMD relative to the CPM value of the CEN.PK113-7D on SMD.</w:t>
      </w:r>
    </w:p>
    <w:p w14:paraId="0F70A910" w14:textId="77777777" w:rsidR="004D5924" w:rsidRPr="00540EA2" w:rsidRDefault="004D5924" w:rsidP="004D5924">
      <w:pPr>
        <w:rPr>
          <w:sz w:val="20"/>
          <w:szCs w:val="20"/>
        </w:rPr>
      </w:pPr>
      <w:r w:rsidRPr="00540EA2">
        <w:rPr>
          <w:b/>
          <w:sz w:val="20"/>
          <w:szCs w:val="20"/>
        </w:rPr>
        <w:t>Column 24 to 27</w:t>
      </w:r>
      <w:r w:rsidRPr="00540EA2">
        <w:rPr>
          <w:sz w:val="20"/>
          <w:szCs w:val="20"/>
        </w:rPr>
        <w:t>: (3 vs 2) log2 fold change (</w:t>
      </w:r>
      <w:proofErr w:type="spellStart"/>
      <w:r w:rsidRPr="00540EA2">
        <w:rPr>
          <w:sz w:val="20"/>
          <w:szCs w:val="20"/>
        </w:rPr>
        <w:t>logFC</w:t>
      </w:r>
      <w:proofErr w:type="spellEnd"/>
      <w:r w:rsidRPr="00540EA2">
        <w:rPr>
          <w:sz w:val="20"/>
          <w:szCs w:val="20"/>
        </w:rPr>
        <w:t>), log2 of the count per million (</w:t>
      </w:r>
      <w:proofErr w:type="spellStart"/>
      <w:r w:rsidRPr="00540EA2">
        <w:rPr>
          <w:sz w:val="20"/>
          <w:szCs w:val="20"/>
        </w:rPr>
        <w:t>logCPM</w:t>
      </w:r>
      <w:proofErr w:type="spellEnd"/>
      <w:r w:rsidRPr="00540EA2">
        <w:rPr>
          <w:sz w:val="20"/>
          <w:szCs w:val="20"/>
        </w:rPr>
        <w:t xml:space="preserve">), </w:t>
      </w:r>
      <w:proofErr w:type="spellStart"/>
      <w:r w:rsidRPr="00540EA2">
        <w:rPr>
          <w:sz w:val="20"/>
          <w:szCs w:val="20"/>
        </w:rPr>
        <w:t>PValue</w:t>
      </w:r>
      <w:proofErr w:type="spellEnd"/>
      <w:r w:rsidRPr="00540EA2">
        <w:rPr>
          <w:sz w:val="20"/>
          <w:szCs w:val="20"/>
        </w:rPr>
        <w:t xml:space="preserve"> and FDR corrected </w:t>
      </w:r>
      <w:proofErr w:type="spellStart"/>
      <w:r w:rsidRPr="00540EA2">
        <w:rPr>
          <w:sz w:val="20"/>
          <w:szCs w:val="20"/>
        </w:rPr>
        <w:t>QValue</w:t>
      </w:r>
      <w:proofErr w:type="spellEnd"/>
      <w:r w:rsidRPr="00540EA2">
        <w:rPr>
          <w:sz w:val="20"/>
          <w:szCs w:val="20"/>
        </w:rPr>
        <w:t xml:space="preserve"> (FDR) of the pairwise comparison of CPM value of the IMX2816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 xml:space="preserve"> relative to the CPM value of the IMX2816 on SMD.</w:t>
      </w:r>
    </w:p>
    <w:p w14:paraId="70128DDF" w14:textId="77777777" w:rsidR="00712F2F" w:rsidRPr="00540EA2" w:rsidRDefault="00712F2F">
      <w:pPr>
        <w:rPr>
          <w:sz w:val="20"/>
          <w:szCs w:val="20"/>
        </w:rPr>
      </w:pPr>
      <w:r w:rsidRPr="00540EA2">
        <w:rPr>
          <w:sz w:val="20"/>
          <w:szCs w:val="20"/>
        </w:rPr>
        <w:br w:type="page"/>
      </w:r>
    </w:p>
    <w:p w14:paraId="12D993A8" w14:textId="77777777" w:rsidR="004D5924" w:rsidRPr="00540EA2" w:rsidRDefault="00712F2F">
      <w:pPr>
        <w:rPr>
          <w:b/>
          <w:sz w:val="20"/>
          <w:szCs w:val="20"/>
        </w:rPr>
      </w:pPr>
      <w:r w:rsidRPr="00540EA2">
        <w:rPr>
          <w:b/>
          <w:sz w:val="20"/>
          <w:szCs w:val="20"/>
        </w:rPr>
        <w:lastRenderedPageBreak/>
        <w:t>Tab IMX2816(-V)</w:t>
      </w:r>
      <w:proofErr w:type="spellStart"/>
      <w:r w:rsidRPr="00540EA2">
        <w:rPr>
          <w:b/>
          <w:sz w:val="20"/>
          <w:szCs w:val="20"/>
        </w:rPr>
        <w:t>vsCENPK</w:t>
      </w:r>
      <w:proofErr w:type="spellEnd"/>
      <w:r w:rsidRPr="00540EA2">
        <w:rPr>
          <w:b/>
          <w:sz w:val="20"/>
          <w:szCs w:val="20"/>
        </w:rPr>
        <w:t>(+V) UP (86)</w:t>
      </w:r>
    </w:p>
    <w:p w14:paraId="40026062" w14:textId="77777777" w:rsidR="00712F2F" w:rsidRPr="00540EA2" w:rsidRDefault="00712F2F">
      <w:pPr>
        <w:rPr>
          <w:sz w:val="20"/>
          <w:szCs w:val="20"/>
        </w:rPr>
      </w:pPr>
      <w:r w:rsidRPr="00540EA2">
        <w:rPr>
          <w:sz w:val="20"/>
          <w:szCs w:val="20"/>
        </w:rPr>
        <w:t xml:space="preserve">Set of 86 genes upregulated in IMX2816 grown in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vertAlign w:val="subscript"/>
        </w:rPr>
        <w:t xml:space="preserve"> </w:t>
      </w:r>
      <w:r w:rsidRPr="00540EA2">
        <w:rPr>
          <w:sz w:val="20"/>
          <w:szCs w:val="20"/>
        </w:rPr>
        <w:t>relative to CEN.PK113-7D on SMD.</w:t>
      </w:r>
    </w:p>
    <w:p w14:paraId="36386CF7" w14:textId="77777777" w:rsidR="00712F2F" w:rsidRPr="00540EA2" w:rsidRDefault="00712F2F" w:rsidP="00712F2F">
      <w:pPr>
        <w:rPr>
          <w:sz w:val="20"/>
          <w:szCs w:val="20"/>
        </w:rPr>
      </w:pPr>
      <w:r w:rsidRPr="00540EA2">
        <w:rPr>
          <w:b/>
          <w:sz w:val="20"/>
          <w:szCs w:val="20"/>
        </w:rPr>
        <w:t>Column 1</w:t>
      </w:r>
      <w:r w:rsidRPr="00540EA2">
        <w:rPr>
          <w:sz w:val="20"/>
          <w:szCs w:val="20"/>
        </w:rPr>
        <w:t xml:space="preserve">: Genes: Unique gene identifier corresponding according </w:t>
      </w:r>
      <w:proofErr w:type="spellStart"/>
      <w:r w:rsidRPr="00540EA2">
        <w:rPr>
          <w:sz w:val="20"/>
          <w:szCs w:val="20"/>
        </w:rPr>
        <w:t>gff</w:t>
      </w:r>
      <w:proofErr w:type="spellEnd"/>
      <w:r w:rsidRPr="00540EA2">
        <w:rPr>
          <w:sz w:val="20"/>
          <w:szCs w:val="20"/>
        </w:rPr>
        <w:t xml:space="preserve"> annotation file from CEN.PK113-7D (file….).</w:t>
      </w:r>
    </w:p>
    <w:p w14:paraId="2DB8FFA5" w14:textId="77777777" w:rsidR="00712F2F" w:rsidRPr="00540EA2" w:rsidRDefault="00712F2F" w:rsidP="00712F2F">
      <w:pPr>
        <w:rPr>
          <w:sz w:val="20"/>
          <w:szCs w:val="20"/>
        </w:rPr>
      </w:pPr>
      <w:r w:rsidRPr="00540EA2">
        <w:rPr>
          <w:b/>
          <w:sz w:val="20"/>
          <w:szCs w:val="20"/>
        </w:rPr>
        <w:t>Column 2</w:t>
      </w:r>
      <w:r w:rsidRPr="00540EA2">
        <w:rPr>
          <w:sz w:val="20"/>
          <w:szCs w:val="20"/>
        </w:rPr>
        <w:t>: Chr: Assembly contig of the Saccharomyces cerevisiae strain CEN.PK113-7D (Salazar et al., 2017)</w:t>
      </w:r>
    </w:p>
    <w:p w14:paraId="2D343476" w14:textId="77777777" w:rsidR="00712F2F" w:rsidRPr="00540EA2" w:rsidRDefault="00712F2F" w:rsidP="00712F2F">
      <w:pPr>
        <w:rPr>
          <w:sz w:val="20"/>
          <w:szCs w:val="20"/>
        </w:rPr>
      </w:pPr>
      <w:r w:rsidRPr="00540EA2">
        <w:rPr>
          <w:b/>
          <w:sz w:val="20"/>
          <w:szCs w:val="20"/>
        </w:rPr>
        <w:t>Column 3</w:t>
      </w:r>
      <w:r w:rsidRPr="00540EA2">
        <w:rPr>
          <w:sz w:val="20"/>
          <w:szCs w:val="20"/>
        </w:rPr>
        <w:t>: Start: coordinate of the start of the ORF on the corresponding contig.</w:t>
      </w:r>
    </w:p>
    <w:p w14:paraId="46CD4C56" w14:textId="77777777" w:rsidR="00712F2F" w:rsidRPr="00540EA2" w:rsidRDefault="00712F2F" w:rsidP="00712F2F">
      <w:pPr>
        <w:rPr>
          <w:sz w:val="20"/>
          <w:szCs w:val="20"/>
        </w:rPr>
      </w:pPr>
      <w:r w:rsidRPr="00540EA2">
        <w:rPr>
          <w:b/>
          <w:sz w:val="20"/>
          <w:szCs w:val="20"/>
        </w:rPr>
        <w:t>Column 4</w:t>
      </w:r>
      <w:r w:rsidRPr="00540EA2">
        <w:rPr>
          <w:sz w:val="20"/>
          <w:szCs w:val="20"/>
        </w:rPr>
        <w:t>: End: coordinate of the end of the ORF on the corresponding contig.</w:t>
      </w:r>
    </w:p>
    <w:p w14:paraId="4CF6654B" w14:textId="77777777" w:rsidR="00712F2F" w:rsidRPr="00540EA2" w:rsidRDefault="00712F2F" w:rsidP="00712F2F">
      <w:pPr>
        <w:rPr>
          <w:sz w:val="20"/>
          <w:szCs w:val="20"/>
        </w:rPr>
      </w:pPr>
      <w:r w:rsidRPr="00540EA2">
        <w:rPr>
          <w:b/>
          <w:sz w:val="20"/>
          <w:szCs w:val="20"/>
        </w:rPr>
        <w:t>Column 5</w:t>
      </w:r>
      <w:r w:rsidRPr="00540EA2">
        <w:rPr>
          <w:sz w:val="20"/>
          <w:szCs w:val="20"/>
        </w:rPr>
        <w:t>: Strand: strand on which the ORF is located; + Watson strand, - Crick strand.</w:t>
      </w:r>
    </w:p>
    <w:p w14:paraId="2398D739" w14:textId="77777777" w:rsidR="00712F2F" w:rsidRPr="00540EA2" w:rsidRDefault="00712F2F" w:rsidP="00712F2F">
      <w:pPr>
        <w:rPr>
          <w:sz w:val="20"/>
          <w:szCs w:val="20"/>
        </w:rPr>
      </w:pPr>
      <w:r w:rsidRPr="00540EA2">
        <w:rPr>
          <w:b/>
          <w:sz w:val="20"/>
          <w:szCs w:val="20"/>
        </w:rPr>
        <w:t>Column 6</w:t>
      </w:r>
      <w:r w:rsidRPr="00540EA2">
        <w:rPr>
          <w:sz w:val="20"/>
          <w:szCs w:val="20"/>
        </w:rPr>
        <w:t>: length: if the ORF does not contains intron the length is (</w:t>
      </w:r>
      <w:proofErr w:type="spellStart"/>
      <w:r w:rsidRPr="00540EA2">
        <w:rPr>
          <w:sz w:val="20"/>
          <w:szCs w:val="20"/>
        </w:rPr>
        <w:t>end_coordinate</w:t>
      </w:r>
      <w:proofErr w:type="spellEnd"/>
      <w:r w:rsidRPr="00540EA2">
        <w:rPr>
          <w:sz w:val="20"/>
          <w:szCs w:val="20"/>
        </w:rPr>
        <w:t xml:space="preserve"> – start_coordinate+1)</w:t>
      </w:r>
    </w:p>
    <w:p w14:paraId="39856B8A" w14:textId="77777777" w:rsidR="00712F2F" w:rsidRPr="00540EA2" w:rsidRDefault="00712F2F" w:rsidP="00712F2F">
      <w:pPr>
        <w:rPr>
          <w:sz w:val="20"/>
          <w:szCs w:val="20"/>
        </w:rPr>
      </w:pPr>
      <w:r w:rsidRPr="00540EA2">
        <w:rPr>
          <w:b/>
          <w:sz w:val="20"/>
          <w:szCs w:val="20"/>
        </w:rPr>
        <w:t>Column 7</w:t>
      </w:r>
      <w:r w:rsidRPr="00540EA2">
        <w:rPr>
          <w:sz w:val="20"/>
          <w:szCs w:val="20"/>
        </w:rPr>
        <w:t xml:space="preserve">: </w:t>
      </w:r>
      <w:proofErr w:type="spellStart"/>
      <w:r w:rsidRPr="00540EA2">
        <w:rPr>
          <w:sz w:val="20"/>
          <w:szCs w:val="20"/>
        </w:rPr>
        <w:t>synname</w:t>
      </w:r>
      <w:proofErr w:type="spellEnd"/>
      <w:r w:rsidRPr="00540EA2">
        <w:rPr>
          <w:sz w:val="20"/>
          <w:szCs w:val="20"/>
        </w:rPr>
        <w:t>: Systematic ORF identifier.</w:t>
      </w:r>
    </w:p>
    <w:p w14:paraId="4E7B7210" w14:textId="77777777" w:rsidR="004D5924" w:rsidRPr="00540EA2" w:rsidRDefault="00712F2F" w:rsidP="00712F2F">
      <w:pPr>
        <w:rPr>
          <w:sz w:val="20"/>
          <w:szCs w:val="20"/>
        </w:rPr>
      </w:pPr>
      <w:r w:rsidRPr="00540EA2">
        <w:rPr>
          <w:b/>
          <w:sz w:val="20"/>
          <w:szCs w:val="20"/>
        </w:rPr>
        <w:t>Column 8</w:t>
      </w:r>
      <w:r w:rsidRPr="00540EA2">
        <w:rPr>
          <w:sz w:val="20"/>
          <w:szCs w:val="20"/>
        </w:rPr>
        <w:t xml:space="preserve">: </w:t>
      </w:r>
      <w:proofErr w:type="spellStart"/>
      <w:r w:rsidRPr="00540EA2">
        <w:rPr>
          <w:sz w:val="20"/>
          <w:szCs w:val="20"/>
        </w:rPr>
        <w:t>stdname</w:t>
      </w:r>
      <w:proofErr w:type="spellEnd"/>
      <w:r w:rsidRPr="00540EA2">
        <w:rPr>
          <w:sz w:val="20"/>
          <w:szCs w:val="20"/>
        </w:rPr>
        <w:t xml:space="preserve">: Gene names, </w:t>
      </w:r>
    </w:p>
    <w:p w14:paraId="70D39CFC" w14:textId="77777777" w:rsidR="00712F2F" w:rsidRPr="00540EA2" w:rsidRDefault="00712F2F" w:rsidP="00712F2F">
      <w:pPr>
        <w:rPr>
          <w:sz w:val="20"/>
          <w:szCs w:val="20"/>
        </w:rPr>
      </w:pPr>
      <w:r w:rsidRPr="00540EA2">
        <w:rPr>
          <w:b/>
          <w:sz w:val="20"/>
          <w:szCs w:val="20"/>
        </w:rPr>
        <w:t>Column</w:t>
      </w:r>
      <w:r w:rsidR="00EA7582" w:rsidRPr="00540EA2">
        <w:rPr>
          <w:b/>
          <w:sz w:val="20"/>
          <w:szCs w:val="20"/>
        </w:rPr>
        <w:t>s</w:t>
      </w:r>
      <w:r w:rsidRPr="00540EA2">
        <w:rPr>
          <w:b/>
          <w:sz w:val="20"/>
          <w:szCs w:val="20"/>
        </w:rPr>
        <w:t xml:space="preserve"> </w:t>
      </w:r>
      <w:r w:rsidR="00EA7582" w:rsidRPr="00540EA2">
        <w:rPr>
          <w:b/>
          <w:sz w:val="20"/>
          <w:szCs w:val="20"/>
        </w:rPr>
        <w:t>9 to 12</w:t>
      </w:r>
      <w:r w:rsidRPr="00540EA2">
        <w:rPr>
          <w:sz w:val="20"/>
          <w:szCs w:val="20"/>
        </w:rPr>
        <w:t>: (3 vs 1) log2 fold change (</w:t>
      </w:r>
      <w:proofErr w:type="spellStart"/>
      <w:r w:rsidRPr="00540EA2">
        <w:rPr>
          <w:sz w:val="20"/>
          <w:szCs w:val="20"/>
        </w:rPr>
        <w:t>logFC</w:t>
      </w:r>
      <w:proofErr w:type="spellEnd"/>
      <w:r w:rsidRPr="00540EA2">
        <w:rPr>
          <w:sz w:val="20"/>
          <w:szCs w:val="20"/>
        </w:rPr>
        <w:t>), log2 of the count per million (</w:t>
      </w:r>
      <w:proofErr w:type="spellStart"/>
      <w:r w:rsidRPr="00540EA2">
        <w:rPr>
          <w:sz w:val="20"/>
          <w:szCs w:val="20"/>
        </w:rPr>
        <w:t>logCPM</w:t>
      </w:r>
      <w:proofErr w:type="spellEnd"/>
      <w:r w:rsidRPr="00540EA2">
        <w:rPr>
          <w:sz w:val="20"/>
          <w:szCs w:val="20"/>
        </w:rPr>
        <w:t xml:space="preserve">), </w:t>
      </w:r>
      <w:proofErr w:type="spellStart"/>
      <w:r w:rsidRPr="00540EA2">
        <w:rPr>
          <w:sz w:val="20"/>
          <w:szCs w:val="20"/>
        </w:rPr>
        <w:t>PValue</w:t>
      </w:r>
      <w:proofErr w:type="spellEnd"/>
      <w:r w:rsidRPr="00540EA2">
        <w:rPr>
          <w:sz w:val="20"/>
          <w:szCs w:val="20"/>
        </w:rPr>
        <w:t xml:space="preserve"> and FDR corrected </w:t>
      </w:r>
      <w:proofErr w:type="spellStart"/>
      <w:r w:rsidRPr="00540EA2">
        <w:rPr>
          <w:sz w:val="20"/>
          <w:szCs w:val="20"/>
        </w:rPr>
        <w:t>QValue</w:t>
      </w:r>
      <w:proofErr w:type="spellEnd"/>
      <w:r w:rsidRPr="00540EA2">
        <w:rPr>
          <w:sz w:val="20"/>
          <w:szCs w:val="20"/>
        </w:rPr>
        <w:t xml:space="preserve"> (FDR) of the pairwise comparison of CPM value of the IMX2816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 xml:space="preserve"> relative to the CPM value of the CEN.PK113-7D on SMD.</w:t>
      </w:r>
    </w:p>
    <w:p w14:paraId="013A7333" w14:textId="77777777" w:rsidR="00712F2F" w:rsidRPr="00540EA2" w:rsidRDefault="00EA7582" w:rsidP="00712F2F">
      <w:pPr>
        <w:rPr>
          <w:sz w:val="20"/>
          <w:szCs w:val="20"/>
        </w:rPr>
      </w:pPr>
      <w:r w:rsidRPr="00540EA2">
        <w:rPr>
          <w:b/>
          <w:sz w:val="20"/>
          <w:szCs w:val="20"/>
        </w:rPr>
        <w:t>Columns 13 to 15</w:t>
      </w:r>
      <w:r w:rsidR="00712F2F" w:rsidRPr="00540EA2">
        <w:rPr>
          <w:sz w:val="20"/>
          <w:szCs w:val="20"/>
        </w:rPr>
        <w:t xml:space="preserve">: (A6_1; A7_1; A8_1) normalized read counts of samples from the </w:t>
      </w:r>
      <w:r w:rsidR="00712F2F" w:rsidRPr="00540EA2">
        <w:rPr>
          <w:i/>
          <w:sz w:val="20"/>
          <w:szCs w:val="20"/>
        </w:rPr>
        <w:t>S. cerevisiae</w:t>
      </w:r>
      <w:r w:rsidR="00712F2F" w:rsidRPr="00540EA2">
        <w:rPr>
          <w:sz w:val="20"/>
          <w:szCs w:val="20"/>
        </w:rPr>
        <w:t xml:space="preserve"> strain CEN.PK113-7D grown on SMD in </w:t>
      </w:r>
      <w:proofErr w:type="spellStart"/>
      <w:r w:rsidR="00712F2F" w:rsidRPr="00540EA2">
        <w:rPr>
          <w:sz w:val="20"/>
          <w:szCs w:val="20"/>
        </w:rPr>
        <w:t>oxic</w:t>
      </w:r>
      <w:proofErr w:type="spellEnd"/>
      <w:r w:rsidR="00712F2F" w:rsidRPr="00540EA2">
        <w:rPr>
          <w:sz w:val="20"/>
          <w:szCs w:val="20"/>
        </w:rPr>
        <w:t xml:space="preserve"> carbon-limited chemostat culture at a dilution rate of 0.1 h</w:t>
      </w:r>
      <w:r w:rsidR="00712F2F" w:rsidRPr="00540EA2">
        <w:rPr>
          <w:sz w:val="20"/>
          <w:szCs w:val="20"/>
          <w:vertAlign w:val="superscript"/>
        </w:rPr>
        <w:t>-1</w:t>
      </w:r>
      <w:r w:rsidR="00712F2F" w:rsidRPr="00540EA2">
        <w:rPr>
          <w:sz w:val="20"/>
          <w:szCs w:val="20"/>
        </w:rPr>
        <w:t>.</w:t>
      </w:r>
    </w:p>
    <w:p w14:paraId="3A62248C" w14:textId="77777777" w:rsidR="00712F2F" w:rsidRPr="00540EA2" w:rsidRDefault="00EA7582" w:rsidP="00712F2F">
      <w:pPr>
        <w:rPr>
          <w:sz w:val="20"/>
          <w:szCs w:val="20"/>
        </w:rPr>
      </w:pPr>
      <w:r w:rsidRPr="00540EA2">
        <w:rPr>
          <w:b/>
          <w:sz w:val="20"/>
          <w:szCs w:val="20"/>
        </w:rPr>
        <w:t>Columns 16</w:t>
      </w:r>
      <w:r w:rsidR="00712F2F" w:rsidRPr="00540EA2">
        <w:rPr>
          <w:b/>
          <w:sz w:val="20"/>
          <w:szCs w:val="20"/>
        </w:rPr>
        <w:t xml:space="preserve"> </w:t>
      </w:r>
      <w:r w:rsidRPr="00540EA2">
        <w:rPr>
          <w:b/>
          <w:sz w:val="20"/>
          <w:szCs w:val="20"/>
        </w:rPr>
        <w:t>and 17</w:t>
      </w:r>
      <w:r w:rsidR="00712F2F" w:rsidRPr="00540EA2">
        <w:rPr>
          <w:sz w:val="20"/>
          <w:szCs w:val="20"/>
        </w:rPr>
        <w:t xml:space="preserve">: (A1_1; A5_1) normalized read counts of samples from the </w:t>
      </w:r>
      <w:r w:rsidR="00712F2F" w:rsidRPr="00540EA2">
        <w:rPr>
          <w:i/>
          <w:sz w:val="20"/>
          <w:szCs w:val="20"/>
        </w:rPr>
        <w:t>S. cerevisiae</w:t>
      </w:r>
      <w:r w:rsidR="00712F2F" w:rsidRPr="00540EA2">
        <w:rPr>
          <w:sz w:val="20"/>
          <w:szCs w:val="20"/>
        </w:rPr>
        <w:t xml:space="preserve"> strain IMX2816 grown on SMD in </w:t>
      </w:r>
      <w:proofErr w:type="spellStart"/>
      <w:r w:rsidR="00712F2F" w:rsidRPr="00540EA2">
        <w:rPr>
          <w:sz w:val="20"/>
          <w:szCs w:val="20"/>
        </w:rPr>
        <w:t>oxic</w:t>
      </w:r>
      <w:proofErr w:type="spellEnd"/>
      <w:r w:rsidR="00712F2F" w:rsidRPr="00540EA2">
        <w:rPr>
          <w:sz w:val="20"/>
          <w:szCs w:val="20"/>
        </w:rPr>
        <w:t xml:space="preserve"> carbon-limited chemostat culture at a dilution rate of 0.1 h</w:t>
      </w:r>
      <w:r w:rsidR="00712F2F" w:rsidRPr="00540EA2">
        <w:rPr>
          <w:sz w:val="20"/>
          <w:szCs w:val="20"/>
          <w:vertAlign w:val="superscript"/>
        </w:rPr>
        <w:t>-1</w:t>
      </w:r>
      <w:r w:rsidR="00712F2F" w:rsidRPr="00540EA2">
        <w:rPr>
          <w:sz w:val="20"/>
          <w:szCs w:val="20"/>
        </w:rPr>
        <w:t>.</w:t>
      </w:r>
    </w:p>
    <w:p w14:paraId="6220F177" w14:textId="77777777" w:rsidR="00712F2F" w:rsidRPr="00540EA2" w:rsidRDefault="00EA7582" w:rsidP="00712F2F">
      <w:pPr>
        <w:rPr>
          <w:sz w:val="20"/>
          <w:szCs w:val="20"/>
        </w:rPr>
      </w:pPr>
      <w:r w:rsidRPr="00540EA2">
        <w:rPr>
          <w:b/>
          <w:sz w:val="20"/>
          <w:szCs w:val="20"/>
        </w:rPr>
        <w:t>Columns 18 and 19</w:t>
      </w:r>
      <w:r w:rsidR="00712F2F" w:rsidRPr="00540EA2">
        <w:rPr>
          <w:sz w:val="20"/>
          <w:szCs w:val="20"/>
        </w:rPr>
        <w:t xml:space="preserve">: (A1_1; A5_1) normalized read counts of samples from the </w:t>
      </w:r>
      <w:r w:rsidR="00712F2F" w:rsidRPr="00540EA2">
        <w:rPr>
          <w:i/>
          <w:sz w:val="20"/>
          <w:szCs w:val="20"/>
        </w:rPr>
        <w:t>S. cerevisiae</w:t>
      </w:r>
      <w:r w:rsidR="00712F2F" w:rsidRPr="00540EA2">
        <w:rPr>
          <w:sz w:val="20"/>
          <w:szCs w:val="20"/>
        </w:rPr>
        <w:t xml:space="preserve"> strain IMX2816 grown on </w:t>
      </w:r>
      <w:proofErr w:type="spellStart"/>
      <w:r w:rsidR="00712F2F" w:rsidRPr="00540EA2">
        <w:rPr>
          <w:sz w:val="20"/>
          <w:szCs w:val="20"/>
        </w:rPr>
        <w:t>SMD</w:t>
      </w:r>
      <w:r w:rsidR="00712F2F" w:rsidRPr="00540EA2">
        <w:rPr>
          <w:rFonts w:ascii="Symbol" w:hAnsi="Symbol"/>
          <w:sz w:val="20"/>
          <w:szCs w:val="20"/>
          <w:vertAlign w:val="subscript"/>
        </w:rPr>
        <w:t></w:t>
      </w:r>
      <w:r w:rsidR="00712F2F" w:rsidRPr="00540EA2">
        <w:rPr>
          <w:sz w:val="20"/>
          <w:szCs w:val="20"/>
          <w:vertAlign w:val="subscript"/>
        </w:rPr>
        <w:t>vitamins</w:t>
      </w:r>
      <w:proofErr w:type="spellEnd"/>
      <w:r w:rsidR="00712F2F" w:rsidRPr="00540EA2">
        <w:rPr>
          <w:sz w:val="20"/>
          <w:szCs w:val="20"/>
        </w:rPr>
        <w:t xml:space="preserve"> in </w:t>
      </w:r>
      <w:proofErr w:type="spellStart"/>
      <w:r w:rsidR="00712F2F" w:rsidRPr="00540EA2">
        <w:rPr>
          <w:sz w:val="20"/>
          <w:szCs w:val="20"/>
        </w:rPr>
        <w:t>oxic</w:t>
      </w:r>
      <w:proofErr w:type="spellEnd"/>
      <w:r w:rsidR="00712F2F" w:rsidRPr="00540EA2">
        <w:rPr>
          <w:sz w:val="20"/>
          <w:szCs w:val="20"/>
        </w:rPr>
        <w:t xml:space="preserve"> carbon-limited chemostat culture at a dilution rate of 0.1 h</w:t>
      </w:r>
      <w:r w:rsidR="00712F2F" w:rsidRPr="00540EA2">
        <w:rPr>
          <w:sz w:val="20"/>
          <w:szCs w:val="20"/>
          <w:vertAlign w:val="superscript"/>
        </w:rPr>
        <w:t>-1</w:t>
      </w:r>
      <w:r w:rsidR="00712F2F" w:rsidRPr="00540EA2">
        <w:rPr>
          <w:sz w:val="20"/>
          <w:szCs w:val="20"/>
        </w:rPr>
        <w:t>.</w:t>
      </w:r>
    </w:p>
    <w:p w14:paraId="24DC4909" w14:textId="77777777" w:rsidR="004D5924" w:rsidRPr="00540EA2" w:rsidRDefault="00EA7582">
      <w:pPr>
        <w:rPr>
          <w:sz w:val="20"/>
          <w:szCs w:val="20"/>
        </w:rPr>
      </w:pPr>
      <w:r w:rsidRPr="00540EA2">
        <w:rPr>
          <w:b/>
          <w:sz w:val="20"/>
          <w:szCs w:val="20"/>
        </w:rPr>
        <w:t>Column 20</w:t>
      </w:r>
      <w:r w:rsidRPr="00540EA2">
        <w:rPr>
          <w:sz w:val="20"/>
          <w:szCs w:val="20"/>
        </w:rPr>
        <w:t>: Max normalized read counts of samples A6_1, A7_1, A8_1, A1_1, A5_1, A2_2, A9.</w:t>
      </w:r>
    </w:p>
    <w:p w14:paraId="31EA99D7" w14:textId="77777777" w:rsidR="00EA7582" w:rsidRPr="00540EA2" w:rsidRDefault="00EA7582">
      <w:pPr>
        <w:rPr>
          <w:sz w:val="20"/>
          <w:szCs w:val="20"/>
        </w:rPr>
      </w:pPr>
      <w:r w:rsidRPr="00540EA2">
        <w:rPr>
          <w:b/>
          <w:sz w:val="20"/>
          <w:szCs w:val="20"/>
        </w:rPr>
        <w:t>Columns 21 to 23</w:t>
      </w:r>
      <w:r w:rsidRPr="00540EA2">
        <w:rPr>
          <w:sz w:val="20"/>
          <w:szCs w:val="20"/>
        </w:rPr>
        <w:t>: Average, standard deviation and coefficient of variation of the read counts of the replicates of CEN.PK113-7D grown on SMD.</w:t>
      </w:r>
    </w:p>
    <w:p w14:paraId="101C9018" w14:textId="77777777" w:rsidR="00EA7582" w:rsidRPr="00540EA2" w:rsidRDefault="00EA7582" w:rsidP="00EA7582">
      <w:pPr>
        <w:rPr>
          <w:sz w:val="20"/>
          <w:szCs w:val="20"/>
        </w:rPr>
      </w:pPr>
      <w:r w:rsidRPr="00540EA2">
        <w:rPr>
          <w:b/>
          <w:sz w:val="20"/>
          <w:szCs w:val="20"/>
        </w:rPr>
        <w:t>Columns 24 to 26</w:t>
      </w:r>
      <w:r w:rsidRPr="00540EA2">
        <w:rPr>
          <w:sz w:val="20"/>
          <w:szCs w:val="20"/>
        </w:rPr>
        <w:t xml:space="preserve">: Average, standard deviation and coefficient of variation of the read counts of the replicates of </w:t>
      </w:r>
      <w:r w:rsidR="00E0058A" w:rsidRPr="00540EA2">
        <w:rPr>
          <w:sz w:val="20"/>
          <w:szCs w:val="20"/>
        </w:rPr>
        <w:t>IMX2816</w:t>
      </w:r>
      <w:r w:rsidRPr="00540EA2">
        <w:rPr>
          <w:sz w:val="20"/>
          <w:szCs w:val="20"/>
        </w:rPr>
        <w:t xml:space="preserve"> grown on SMD.</w:t>
      </w:r>
    </w:p>
    <w:p w14:paraId="32D0AB08" w14:textId="77777777" w:rsidR="00EA7582" w:rsidRPr="00540EA2" w:rsidRDefault="00EA7582" w:rsidP="00EA7582">
      <w:pPr>
        <w:rPr>
          <w:sz w:val="20"/>
          <w:szCs w:val="20"/>
        </w:rPr>
      </w:pPr>
      <w:r w:rsidRPr="00540EA2">
        <w:rPr>
          <w:b/>
          <w:sz w:val="20"/>
          <w:szCs w:val="20"/>
        </w:rPr>
        <w:t>Columns</w:t>
      </w:r>
      <w:r w:rsidR="00E0058A" w:rsidRPr="00540EA2">
        <w:rPr>
          <w:b/>
          <w:sz w:val="20"/>
          <w:szCs w:val="20"/>
        </w:rPr>
        <w:t xml:space="preserve"> 27 to 29</w:t>
      </w:r>
      <w:r w:rsidRPr="00540EA2">
        <w:rPr>
          <w:sz w:val="20"/>
          <w:szCs w:val="20"/>
        </w:rPr>
        <w:t xml:space="preserve">: Average, standard deviation and coefficient of variation of the read counts of the replicates of </w:t>
      </w:r>
      <w:r w:rsidR="00E0058A" w:rsidRPr="00540EA2">
        <w:rPr>
          <w:sz w:val="20"/>
          <w:szCs w:val="20"/>
        </w:rPr>
        <w:t>IMX2816</w:t>
      </w:r>
      <w:r w:rsidRPr="00540EA2">
        <w:rPr>
          <w:sz w:val="20"/>
          <w:szCs w:val="20"/>
        </w:rPr>
        <w:t xml:space="preserve"> grown on SMD</w:t>
      </w:r>
      <w:r w:rsidR="00E0058A" w:rsidRPr="00540EA2">
        <w:rPr>
          <w:rFonts w:ascii="Symbol" w:hAnsi="Symbol"/>
          <w:sz w:val="20"/>
          <w:szCs w:val="20"/>
          <w:vertAlign w:val="subscript"/>
        </w:rPr>
        <w:t></w:t>
      </w:r>
      <w:r w:rsidR="00E0058A" w:rsidRPr="00540EA2">
        <w:rPr>
          <w:rFonts w:ascii="Symbol" w:hAnsi="Symbol"/>
          <w:sz w:val="20"/>
          <w:szCs w:val="20"/>
          <w:vertAlign w:val="subscript"/>
        </w:rPr>
        <w:t></w:t>
      </w:r>
      <w:r w:rsidR="00E0058A" w:rsidRPr="00540EA2">
        <w:rPr>
          <w:sz w:val="20"/>
          <w:szCs w:val="20"/>
          <w:vertAlign w:val="subscript"/>
        </w:rPr>
        <w:t>vitamins</w:t>
      </w:r>
      <w:r w:rsidRPr="00540EA2">
        <w:rPr>
          <w:sz w:val="20"/>
          <w:szCs w:val="20"/>
        </w:rPr>
        <w:t>.</w:t>
      </w:r>
    </w:p>
    <w:p w14:paraId="0A3E223C" w14:textId="77777777" w:rsidR="00EA7582" w:rsidRPr="00540EA2" w:rsidRDefault="00EA7582">
      <w:pPr>
        <w:rPr>
          <w:sz w:val="20"/>
          <w:szCs w:val="20"/>
        </w:rPr>
      </w:pPr>
    </w:p>
    <w:p w14:paraId="708360B9" w14:textId="2BCCCD67" w:rsidR="00E0058A" w:rsidRPr="00540EA2" w:rsidRDefault="00E0058A">
      <w:pPr>
        <w:rPr>
          <w:sz w:val="20"/>
          <w:szCs w:val="20"/>
        </w:rPr>
      </w:pPr>
      <w:r w:rsidRPr="00540EA2">
        <w:rPr>
          <w:sz w:val="20"/>
          <w:szCs w:val="20"/>
        </w:rPr>
        <w:br w:type="page"/>
      </w:r>
    </w:p>
    <w:p w14:paraId="7B228493" w14:textId="77777777" w:rsidR="00E0058A" w:rsidRPr="00540EA2" w:rsidRDefault="00E0058A" w:rsidP="00E0058A">
      <w:pPr>
        <w:rPr>
          <w:b/>
          <w:sz w:val="20"/>
          <w:szCs w:val="20"/>
        </w:rPr>
      </w:pPr>
      <w:r w:rsidRPr="00540EA2">
        <w:rPr>
          <w:b/>
          <w:sz w:val="20"/>
          <w:szCs w:val="20"/>
        </w:rPr>
        <w:lastRenderedPageBreak/>
        <w:t>Tab IMX2816(-V)</w:t>
      </w:r>
      <w:proofErr w:type="spellStart"/>
      <w:r w:rsidRPr="00540EA2">
        <w:rPr>
          <w:b/>
          <w:sz w:val="20"/>
          <w:szCs w:val="20"/>
        </w:rPr>
        <w:t>vsCENPK</w:t>
      </w:r>
      <w:proofErr w:type="spellEnd"/>
      <w:r w:rsidRPr="00540EA2">
        <w:rPr>
          <w:b/>
          <w:sz w:val="20"/>
          <w:szCs w:val="20"/>
        </w:rPr>
        <w:t>(+V) DWN (54)</w:t>
      </w:r>
    </w:p>
    <w:p w14:paraId="764506D7" w14:textId="77777777" w:rsidR="00E0058A" w:rsidRPr="00540EA2" w:rsidRDefault="00E0058A" w:rsidP="00E0058A">
      <w:pPr>
        <w:rPr>
          <w:sz w:val="20"/>
          <w:szCs w:val="20"/>
        </w:rPr>
      </w:pPr>
      <w:r w:rsidRPr="00540EA2">
        <w:rPr>
          <w:sz w:val="20"/>
          <w:szCs w:val="20"/>
        </w:rPr>
        <w:t xml:space="preserve">Set of 54 genes downregulated in IMX2816 grown in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vertAlign w:val="subscript"/>
        </w:rPr>
        <w:t xml:space="preserve"> </w:t>
      </w:r>
      <w:r w:rsidRPr="00540EA2">
        <w:rPr>
          <w:sz w:val="20"/>
          <w:szCs w:val="20"/>
        </w:rPr>
        <w:t>relative to CEN.PK113-7D on SMD.</w:t>
      </w:r>
    </w:p>
    <w:p w14:paraId="512467A8" w14:textId="77777777" w:rsidR="00E0058A" w:rsidRPr="00540EA2" w:rsidRDefault="00E0058A" w:rsidP="00E0058A">
      <w:pPr>
        <w:rPr>
          <w:sz w:val="20"/>
          <w:szCs w:val="20"/>
        </w:rPr>
      </w:pPr>
      <w:r w:rsidRPr="00540EA2">
        <w:rPr>
          <w:b/>
          <w:sz w:val="20"/>
          <w:szCs w:val="20"/>
        </w:rPr>
        <w:t>Column 1</w:t>
      </w:r>
      <w:r w:rsidRPr="00540EA2">
        <w:rPr>
          <w:sz w:val="20"/>
          <w:szCs w:val="20"/>
        </w:rPr>
        <w:t xml:space="preserve">: Genes: Unique gene identifier corresponding according </w:t>
      </w:r>
      <w:proofErr w:type="spellStart"/>
      <w:r w:rsidRPr="00540EA2">
        <w:rPr>
          <w:sz w:val="20"/>
          <w:szCs w:val="20"/>
        </w:rPr>
        <w:t>gff</w:t>
      </w:r>
      <w:proofErr w:type="spellEnd"/>
      <w:r w:rsidRPr="00540EA2">
        <w:rPr>
          <w:sz w:val="20"/>
          <w:szCs w:val="20"/>
        </w:rPr>
        <w:t xml:space="preserve"> annotation file from CEN.PK113-7D (file….).</w:t>
      </w:r>
    </w:p>
    <w:p w14:paraId="7CA9741D" w14:textId="77777777" w:rsidR="00E0058A" w:rsidRPr="00540EA2" w:rsidRDefault="00E0058A" w:rsidP="00E0058A">
      <w:pPr>
        <w:rPr>
          <w:sz w:val="20"/>
          <w:szCs w:val="20"/>
        </w:rPr>
      </w:pPr>
      <w:r w:rsidRPr="00540EA2">
        <w:rPr>
          <w:b/>
          <w:sz w:val="20"/>
          <w:szCs w:val="20"/>
        </w:rPr>
        <w:t>Column 2</w:t>
      </w:r>
      <w:r w:rsidRPr="00540EA2">
        <w:rPr>
          <w:sz w:val="20"/>
          <w:szCs w:val="20"/>
        </w:rPr>
        <w:t>: Chr: Assembly contig of the Saccharomyces cerevisiae strain CEN.PK113-7D (Salazar et al., 2017)</w:t>
      </w:r>
    </w:p>
    <w:p w14:paraId="0BD885CF" w14:textId="77777777" w:rsidR="00E0058A" w:rsidRPr="00540EA2" w:rsidRDefault="00E0058A" w:rsidP="00E0058A">
      <w:pPr>
        <w:rPr>
          <w:sz w:val="20"/>
          <w:szCs w:val="20"/>
        </w:rPr>
      </w:pPr>
      <w:r w:rsidRPr="00540EA2">
        <w:rPr>
          <w:b/>
          <w:sz w:val="20"/>
          <w:szCs w:val="20"/>
        </w:rPr>
        <w:t>Column 3</w:t>
      </w:r>
      <w:r w:rsidRPr="00540EA2">
        <w:rPr>
          <w:sz w:val="20"/>
          <w:szCs w:val="20"/>
        </w:rPr>
        <w:t>: Start: coordinate of the start of the ORF on the corresponding contig.</w:t>
      </w:r>
    </w:p>
    <w:p w14:paraId="0C9200B0" w14:textId="77777777" w:rsidR="00E0058A" w:rsidRPr="00540EA2" w:rsidRDefault="00E0058A" w:rsidP="00E0058A">
      <w:pPr>
        <w:rPr>
          <w:sz w:val="20"/>
          <w:szCs w:val="20"/>
        </w:rPr>
      </w:pPr>
      <w:r w:rsidRPr="00540EA2">
        <w:rPr>
          <w:b/>
          <w:sz w:val="20"/>
          <w:szCs w:val="20"/>
        </w:rPr>
        <w:t>Column 4</w:t>
      </w:r>
      <w:r w:rsidRPr="00540EA2">
        <w:rPr>
          <w:sz w:val="20"/>
          <w:szCs w:val="20"/>
        </w:rPr>
        <w:t>: End: coordinate of the end of the ORF on the corresponding contig.</w:t>
      </w:r>
    </w:p>
    <w:p w14:paraId="5831130A" w14:textId="77777777" w:rsidR="00E0058A" w:rsidRPr="00540EA2" w:rsidRDefault="00E0058A" w:rsidP="00E0058A">
      <w:pPr>
        <w:rPr>
          <w:sz w:val="20"/>
          <w:szCs w:val="20"/>
        </w:rPr>
      </w:pPr>
      <w:r w:rsidRPr="00540EA2">
        <w:rPr>
          <w:b/>
          <w:sz w:val="20"/>
          <w:szCs w:val="20"/>
        </w:rPr>
        <w:t>Column 5</w:t>
      </w:r>
      <w:r w:rsidRPr="00540EA2">
        <w:rPr>
          <w:sz w:val="20"/>
          <w:szCs w:val="20"/>
        </w:rPr>
        <w:t>: Strand: strand on which the ORF is located; + Watson strand, - Crick strand.</w:t>
      </w:r>
    </w:p>
    <w:p w14:paraId="6DB43BD3" w14:textId="77777777" w:rsidR="00E0058A" w:rsidRPr="00540EA2" w:rsidRDefault="00E0058A" w:rsidP="00E0058A">
      <w:pPr>
        <w:rPr>
          <w:sz w:val="20"/>
          <w:szCs w:val="20"/>
        </w:rPr>
      </w:pPr>
      <w:r w:rsidRPr="00540EA2">
        <w:rPr>
          <w:b/>
          <w:sz w:val="20"/>
          <w:szCs w:val="20"/>
        </w:rPr>
        <w:t>Column 6</w:t>
      </w:r>
      <w:r w:rsidRPr="00540EA2">
        <w:rPr>
          <w:sz w:val="20"/>
          <w:szCs w:val="20"/>
        </w:rPr>
        <w:t>: length: if the ORF does not contains intron the length is (</w:t>
      </w:r>
      <w:proofErr w:type="spellStart"/>
      <w:r w:rsidRPr="00540EA2">
        <w:rPr>
          <w:sz w:val="20"/>
          <w:szCs w:val="20"/>
        </w:rPr>
        <w:t>end_coordinate</w:t>
      </w:r>
      <w:proofErr w:type="spellEnd"/>
      <w:r w:rsidRPr="00540EA2">
        <w:rPr>
          <w:sz w:val="20"/>
          <w:szCs w:val="20"/>
        </w:rPr>
        <w:t xml:space="preserve"> – start_coordinate+1)</w:t>
      </w:r>
    </w:p>
    <w:p w14:paraId="3667FBA6" w14:textId="77777777" w:rsidR="00E0058A" w:rsidRPr="00540EA2" w:rsidRDefault="00E0058A" w:rsidP="00E0058A">
      <w:pPr>
        <w:rPr>
          <w:sz w:val="20"/>
          <w:szCs w:val="20"/>
        </w:rPr>
      </w:pPr>
      <w:r w:rsidRPr="00540EA2">
        <w:rPr>
          <w:b/>
          <w:sz w:val="20"/>
          <w:szCs w:val="20"/>
        </w:rPr>
        <w:t>Column 7</w:t>
      </w:r>
      <w:r w:rsidRPr="00540EA2">
        <w:rPr>
          <w:sz w:val="20"/>
          <w:szCs w:val="20"/>
        </w:rPr>
        <w:t xml:space="preserve">: </w:t>
      </w:r>
      <w:proofErr w:type="spellStart"/>
      <w:r w:rsidRPr="00540EA2">
        <w:rPr>
          <w:sz w:val="20"/>
          <w:szCs w:val="20"/>
        </w:rPr>
        <w:t>synname</w:t>
      </w:r>
      <w:proofErr w:type="spellEnd"/>
      <w:r w:rsidRPr="00540EA2">
        <w:rPr>
          <w:sz w:val="20"/>
          <w:szCs w:val="20"/>
        </w:rPr>
        <w:t>: Systematic ORF identifier.</w:t>
      </w:r>
    </w:p>
    <w:p w14:paraId="4E2DDBA8" w14:textId="77777777" w:rsidR="00E0058A" w:rsidRPr="00540EA2" w:rsidRDefault="00E0058A" w:rsidP="00E0058A">
      <w:pPr>
        <w:rPr>
          <w:sz w:val="20"/>
          <w:szCs w:val="20"/>
        </w:rPr>
      </w:pPr>
      <w:r w:rsidRPr="00540EA2">
        <w:rPr>
          <w:b/>
          <w:sz w:val="20"/>
          <w:szCs w:val="20"/>
        </w:rPr>
        <w:t>Column 8</w:t>
      </w:r>
      <w:r w:rsidRPr="00540EA2">
        <w:rPr>
          <w:sz w:val="20"/>
          <w:szCs w:val="20"/>
        </w:rPr>
        <w:t xml:space="preserve">: </w:t>
      </w:r>
      <w:proofErr w:type="spellStart"/>
      <w:r w:rsidRPr="00540EA2">
        <w:rPr>
          <w:sz w:val="20"/>
          <w:szCs w:val="20"/>
        </w:rPr>
        <w:t>stdname</w:t>
      </w:r>
      <w:proofErr w:type="spellEnd"/>
      <w:r w:rsidRPr="00540EA2">
        <w:rPr>
          <w:sz w:val="20"/>
          <w:szCs w:val="20"/>
        </w:rPr>
        <w:t xml:space="preserve">: Gene names, </w:t>
      </w:r>
    </w:p>
    <w:p w14:paraId="50509964" w14:textId="77777777" w:rsidR="00E0058A" w:rsidRPr="00540EA2" w:rsidRDefault="00E0058A" w:rsidP="00E0058A">
      <w:pPr>
        <w:rPr>
          <w:sz w:val="20"/>
          <w:szCs w:val="20"/>
        </w:rPr>
      </w:pPr>
      <w:r w:rsidRPr="00540EA2">
        <w:rPr>
          <w:b/>
          <w:sz w:val="20"/>
          <w:szCs w:val="20"/>
        </w:rPr>
        <w:t>Columns 9 to 12</w:t>
      </w:r>
      <w:r w:rsidRPr="00540EA2">
        <w:rPr>
          <w:sz w:val="20"/>
          <w:szCs w:val="20"/>
        </w:rPr>
        <w:t>: (3 vs 1) log2 fold change (</w:t>
      </w:r>
      <w:proofErr w:type="spellStart"/>
      <w:r w:rsidRPr="00540EA2">
        <w:rPr>
          <w:sz w:val="20"/>
          <w:szCs w:val="20"/>
        </w:rPr>
        <w:t>logFC</w:t>
      </w:r>
      <w:proofErr w:type="spellEnd"/>
      <w:r w:rsidRPr="00540EA2">
        <w:rPr>
          <w:sz w:val="20"/>
          <w:szCs w:val="20"/>
        </w:rPr>
        <w:t>), log2 of the count per million (</w:t>
      </w:r>
      <w:proofErr w:type="spellStart"/>
      <w:r w:rsidRPr="00540EA2">
        <w:rPr>
          <w:sz w:val="20"/>
          <w:szCs w:val="20"/>
        </w:rPr>
        <w:t>logCPM</w:t>
      </w:r>
      <w:proofErr w:type="spellEnd"/>
      <w:r w:rsidRPr="00540EA2">
        <w:rPr>
          <w:sz w:val="20"/>
          <w:szCs w:val="20"/>
        </w:rPr>
        <w:t xml:space="preserve">), </w:t>
      </w:r>
      <w:proofErr w:type="spellStart"/>
      <w:r w:rsidRPr="00540EA2">
        <w:rPr>
          <w:sz w:val="20"/>
          <w:szCs w:val="20"/>
        </w:rPr>
        <w:t>PValue</w:t>
      </w:r>
      <w:proofErr w:type="spellEnd"/>
      <w:r w:rsidRPr="00540EA2">
        <w:rPr>
          <w:sz w:val="20"/>
          <w:szCs w:val="20"/>
        </w:rPr>
        <w:t xml:space="preserve"> and FDR corrected </w:t>
      </w:r>
      <w:proofErr w:type="spellStart"/>
      <w:r w:rsidRPr="00540EA2">
        <w:rPr>
          <w:sz w:val="20"/>
          <w:szCs w:val="20"/>
        </w:rPr>
        <w:t>QValue</w:t>
      </w:r>
      <w:proofErr w:type="spellEnd"/>
      <w:r w:rsidRPr="00540EA2">
        <w:rPr>
          <w:sz w:val="20"/>
          <w:szCs w:val="20"/>
        </w:rPr>
        <w:t xml:space="preserve"> (FDR) of the pairwise comparison of CPM value of the IMX2816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 xml:space="preserve"> relative to the CPM value of the CEN.PK113-7D on SMD.</w:t>
      </w:r>
    </w:p>
    <w:p w14:paraId="3F19779B" w14:textId="77777777" w:rsidR="00E0058A" w:rsidRPr="00540EA2" w:rsidRDefault="00E0058A" w:rsidP="00E0058A">
      <w:pPr>
        <w:rPr>
          <w:sz w:val="20"/>
          <w:szCs w:val="20"/>
        </w:rPr>
      </w:pPr>
      <w:r w:rsidRPr="00540EA2">
        <w:rPr>
          <w:b/>
          <w:sz w:val="20"/>
          <w:szCs w:val="20"/>
        </w:rPr>
        <w:t>Columns 13 to 15</w:t>
      </w:r>
      <w:r w:rsidRPr="00540EA2">
        <w:rPr>
          <w:sz w:val="20"/>
          <w:szCs w:val="20"/>
        </w:rPr>
        <w:t xml:space="preserve">: (A6_1; A7_1; A8_1) normalized read counts of samples from the </w:t>
      </w:r>
      <w:r w:rsidRPr="00540EA2">
        <w:rPr>
          <w:i/>
          <w:sz w:val="20"/>
          <w:szCs w:val="20"/>
        </w:rPr>
        <w:t>S. cerevisiae</w:t>
      </w:r>
      <w:r w:rsidRPr="00540EA2">
        <w:rPr>
          <w:sz w:val="20"/>
          <w:szCs w:val="20"/>
        </w:rPr>
        <w:t xml:space="preserve"> strain CEN.PK113-7D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4F0E4CD3" w14:textId="77777777" w:rsidR="00E0058A" w:rsidRPr="00540EA2" w:rsidRDefault="00E0058A" w:rsidP="00E0058A">
      <w:pPr>
        <w:rPr>
          <w:sz w:val="20"/>
          <w:szCs w:val="20"/>
        </w:rPr>
      </w:pPr>
      <w:r w:rsidRPr="00540EA2">
        <w:rPr>
          <w:b/>
          <w:sz w:val="20"/>
          <w:szCs w:val="20"/>
        </w:rPr>
        <w:t>Columns 16 and 17</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72A61A7C" w14:textId="77777777" w:rsidR="00E0058A" w:rsidRPr="00540EA2" w:rsidRDefault="00E0058A" w:rsidP="00E0058A">
      <w:pPr>
        <w:rPr>
          <w:sz w:val="20"/>
          <w:szCs w:val="20"/>
        </w:rPr>
      </w:pPr>
      <w:r w:rsidRPr="00540EA2">
        <w:rPr>
          <w:b/>
          <w:sz w:val="20"/>
          <w:szCs w:val="20"/>
        </w:rPr>
        <w:t>Columns 18 and 19</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rPr>
        <w:t xml:space="preserve">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6952ED19" w14:textId="77777777" w:rsidR="00E0058A" w:rsidRPr="00540EA2" w:rsidRDefault="00E0058A" w:rsidP="00E0058A">
      <w:pPr>
        <w:rPr>
          <w:sz w:val="20"/>
          <w:szCs w:val="20"/>
        </w:rPr>
      </w:pPr>
      <w:r w:rsidRPr="00540EA2">
        <w:rPr>
          <w:b/>
          <w:sz w:val="20"/>
          <w:szCs w:val="20"/>
        </w:rPr>
        <w:t>Column 20</w:t>
      </w:r>
      <w:r w:rsidRPr="00540EA2">
        <w:rPr>
          <w:sz w:val="20"/>
          <w:szCs w:val="20"/>
        </w:rPr>
        <w:t>: Max normalized read counts of samples A6_1, A7_1, A8_1, A1_1, A5_1, A2_2, A9.</w:t>
      </w:r>
    </w:p>
    <w:p w14:paraId="2D5EC135" w14:textId="77777777" w:rsidR="00E0058A" w:rsidRPr="00540EA2" w:rsidRDefault="00E0058A" w:rsidP="00E0058A">
      <w:pPr>
        <w:rPr>
          <w:sz w:val="20"/>
          <w:szCs w:val="20"/>
        </w:rPr>
      </w:pPr>
      <w:r w:rsidRPr="00540EA2">
        <w:rPr>
          <w:b/>
          <w:sz w:val="20"/>
          <w:szCs w:val="20"/>
        </w:rPr>
        <w:t>Columns 21 to 23</w:t>
      </w:r>
      <w:r w:rsidRPr="00540EA2">
        <w:rPr>
          <w:sz w:val="20"/>
          <w:szCs w:val="20"/>
        </w:rPr>
        <w:t>: Average, standard deviation and coefficient of variation of the read counts of the replicates of CEN.PK113-7D grown on SMD.</w:t>
      </w:r>
    </w:p>
    <w:p w14:paraId="2726E207" w14:textId="77777777" w:rsidR="00E0058A" w:rsidRPr="00540EA2" w:rsidRDefault="00E0058A" w:rsidP="00E0058A">
      <w:pPr>
        <w:rPr>
          <w:sz w:val="20"/>
          <w:szCs w:val="20"/>
        </w:rPr>
      </w:pPr>
      <w:r w:rsidRPr="00540EA2">
        <w:rPr>
          <w:b/>
          <w:sz w:val="20"/>
          <w:szCs w:val="20"/>
        </w:rPr>
        <w:t>Columns 24 to 26</w:t>
      </w:r>
      <w:r w:rsidRPr="00540EA2">
        <w:rPr>
          <w:sz w:val="20"/>
          <w:szCs w:val="20"/>
        </w:rPr>
        <w:t>: Average, standard deviation and coefficient of variation of the read counts of the replicates of IMX2816 grown on SMD.</w:t>
      </w:r>
    </w:p>
    <w:p w14:paraId="19B9DCDE" w14:textId="77777777" w:rsidR="00E0058A" w:rsidRPr="00540EA2" w:rsidRDefault="00E0058A" w:rsidP="00E0058A">
      <w:pPr>
        <w:rPr>
          <w:sz w:val="20"/>
          <w:szCs w:val="20"/>
        </w:rPr>
      </w:pPr>
      <w:r w:rsidRPr="00540EA2">
        <w:rPr>
          <w:b/>
          <w:sz w:val="20"/>
          <w:szCs w:val="20"/>
        </w:rPr>
        <w:t>Columns 27 to 29</w:t>
      </w:r>
      <w:r w:rsidRPr="00540EA2">
        <w:rPr>
          <w:sz w:val="20"/>
          <w:szCs w:val="20"/>
        </w:rPr>
        <w:t>: Average, standard deviation and coefficient of variation of the read counts of the replicates of IMX2816 grown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w:t>
      </w:r>
    </w:p>
    <w:p w14:paraId="0A5AFE94" w14:textId="77777777" w:rsidR="00E0058A" w:rsidRPr="00540EA2" w:rsidRDefault="00E0058A" w:rsidP="00E0058A">
      <w:pPr>
        <w:rPr>
          <w:sz w:val="20"/>
          <w:szCs w:val="20"/>
        </w:rPr>
      </w:pPr>
    </w:p>
    <w:p w14:paraId="74954D66" w14:textId="47F32A44" w:rsidR="00E0058A" w:rsidRPr="00540EA2" w:rsidRDefault="00E0058A">
      <w:pPr>
        <w:rPr>
          <w:sz w:val="20"/>
          <w:szCs w:val="20"/>
        </w:rPr>
      </w:pPr>
      <w:r w:rsidRPr="00540EA2">
        <w:rPr>
          <w:sz w:val="20"/>
          <w:szCs w:val="20"/>
        </w:rPr>
        <w:br w:type="page"/>
      </w:r>
    </w:p>
    <w:p w14:paraId="1EC747CE" w14:textId="77777777" w:rsidR="00E0058A" w:rsidRPr="00540EA2" w:rsidRDefault="00E0058A" w:rsidP="00E0058A">
      <w:pPr>
        <w:rPr>
          <w:b/>
          <w:sz w:val="20"/>
          <w:szCs w:val="20"/>
        </w:rPr>
      </w:pPr>
      <w:r w:rsidRPr="00540EA2">
        <w:rPr>
          <w:b/>
          <w:sz w:val="20"/>
          <w:szCs w:val="20"/>
        </w:rPr>
        <w:lastRenderedPageBreak/>
        <w:t>Tab IMX2816(-V)vsIMX2816(+V) UP (48)</w:t>
      </w:r>
    </w:p>
    <w:p w14:paraId="5E1A6627" w14:textId="77777777" w:rsidR="00E0058A" w:rsidRPr="00540EA2" w:rsidRDefault="00E0058A" w:rsidP="00E0058A">
      <w:pPr>
        <w:rPr>
          <w:sz w:val="20"/>
          <w:szCs w:val="20"/>
        </w:rPr>
      </w:pPr>
      <w:r w:rsidRPr="00540EA2">
        <w:rPr>
          <w:sz w:val="20"/>
          <w:szCs w:val="20"/>
        </w:rPr>
        <w:t xml:space="preserve">Set of48 genes upregulated in IMX2816 grown in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vertAlign w:val="subscript"/>
        </w:rPr>
        <w:t xml:space="preserve"> </w:t>
      </w:r>
      <w:r w:rsidRPr="00540EA2">
        <w:rPr>
          <w:sz w:val="20"/>
          <w:szCs w:val="20"/>
        </w:rPr>
        <w:t>relative to IMX2816 on SMD.</w:t>
      </w:r>
    </w:p>
    <w:p w14:paraId="35CDC87A" w14:textId="77777777" w:rsidR="00E0058A" w:rsidRPr="00540EA2" w:rsidRDefault="00E0058A" w:rsidP="00E0058A">
      <w:pPr>
        <w:rPr>
          <w:sz w:val="20"/>
          <w:szCs w:val="20"/>
        </w:rPr>
      </w:pPr>
      <w:r w:rsidRPr="00540EA2">
        <w:rPr>
          <w:b/>
          <w:sz w:val="20"/>
          <w:szCs w:val="20"/>
        </w:rPr>
        <w:t>Column 1</w:t>
      </w:r>
      <w:r w:rsidRPr="00540EA2">
        <w:rPr>
          <w:sz w:val="20"/>
          <w:szCs w:val="20"/>
        </w:rPr>
        <w:t xml:space="preserve">: Genes: Unique gene identifier corresponding according </w:t>
      </w:r>
      <w:proofErr w:type="spellStart"/>
      <w:r w:rsidRPr="00540EA2">
        <w:rPr>
          <w:sz w:val="20"/>
          <w:szCs w:val="20"/>
        </w:rPr>
        <w:t>gff</w:t>
      </w:r>
      <w:proofErr w:type="spellEnd"/>
      <w:r w:rsidRPr="00540EA2">
        <w:rPr>
          <w:sz w:val="20"/>
          <w:szCs w:val="20"/>
        </w:rPr>
        <w:t xml:space="preserve"> annotation file from CEN.PK113-7D (file….).</w:t>
      </w:r>
    </w:p>
    <w:p w14:paraId="3290AFC9" w14:textId="77777777" w:rsidR="00E0058A" w:rsidRPr="00540EA2" w:rsidRDefault="00E0058A" w:rsidP="00E0058A">
      <w:pPr>
        <w:rPr>
          <w:sz w:val="20"/>
          <w:szCs w:val="20"/>
        </w:rPr>
      </w:pPr>
      <w:r w:rsidRPr="00540EA2">
        <w:rPr>
          <w:b/>
          <w:sz w:val="20"/>
          <w:szCs w:val="20"/>
        </w:rPr>
        <w:t>Column 2</w:t>
      </w:r>
      <w:r w:rsidRPr="00540EA2">
        <w:rPr>
          <w:sz w:val="20"/>
          <w:szCs w:val="20"/>
        </w:rPr>
        <w:t>: Chr: Assembly contig of the Saccharomyces cerevisiae strain CEN.PK113-7D (Salazar et al., 2017)</w:t>
      </w:r>
    </w:p>
    <w:p w14:paraId="73B48616" w14:textId="77777777" w:rsidR="00E0058A" w:rsidRPr="00540EA2" w:rsidRDefault="00E0058A" w:rsidP="00E0058A">
      <w:pPr>
        <w:rPr>
          <w:sz w:val="20"/>
          <w:szCs w:val="20"/>
        </w:rPr>
      </w:pPr>
      <w:r w:rsidRPr="00540EA2">
        <w:rPr>
          <w:b/>
          <w:sz w:val="20"/>
          <w:szCs w:val="20"/>
        </w:rPr>
        <w:t>Column 3</w:t>
      </w:r>
      <w:r w:rsidRPr="00540EA2">
        <w:rPr>
          <w:sz w:val="20"/>
          <w:szCs w:val="20"/>
        </w:rPr>
        <w:t>: Start: coordinate of the start of the ORF on the corresponding contig.</w:t>
      </w:r>
    </w:p>
    <w:p w14:paraId="6F88F28D" w14:textId="77777777" w:rsidR="00E0058A" w:rsidRPr="00540EA2" w:rsidRDefault="00E0058A" w:rsidP="00E0058A">
      <w:pPr>
        <w:rPr>
          <w:sz w:val="20"/>
          <w:szCs w:val="20"/>
        </w:rPr>
      </w:pPr>
      <w:r w:rsidRPr="00540EA2">
        <w:rPr>
          <w:b/>
          <w:sz w:val="20"/>
          <w:szCs w:val="20"/>
        </w:rPr>
        <w:t>Column 4</w:t>
      </w:r>
      <w:r w:rsidRPr="00540EA2">
        <w:rPr>
          <w:sz w:val="20"/>
          <w:szCs w:val="20"/>
        </w:rPr>
        <w:t>: End: coordinate of the end of the ORF on the corresponding contig.</w:t>
      </w:r>
    </w:p>
    <w:p w14:paraId="73CDEF19" w14:textId="77777777" w:rsidR="00E0058A" w:rsidRPr="00540EA2" w:rsidRDefault="00E0058A" w:rsidP="00E0058A">
      <w:pPr>
        <w:rPr>
          <w:sz w:val="20"/>
          <w:szCs w:val="20"/>
        </w:rPr>
      </w:pPr>
      <w:r w:rsidRPr="00540EA2">
        <w:rPr>
          <w:b/>
          <w:sz w:val="20"/>
          <w:szCs w:val="20"/>
        </w:rPr>
        <w:t>Column 5</w:t>
      </w:r>
      <w:r w:rsidRPr="00540EA2">
        <w:rPr>
          <w:sz w:val="20"/>
          <w:szCs w:val="20"/>
        </w:rPr>
        <w:t>: Strand: strand on which the ORF is located; + Watson strand, - Crick strand.</w:t>
      </w:r>
    </w:p>
    <w:p w14:paraId="3E5A973B" w14:textId="77777777" w:rsidR="00E0058A" w:rsidRPr="00540EA2" w:rsidRDefault="00E0058A" w:rsidP="00E0058A">
      <w:pPr>
        <w:rPr>
          <w:sz w:val="20"/>
          <w:szCs w:val="20"/>
        </w:rPr>
      </w:pPr>
      <w:r w:rsidRPr="00540EA2">
        <w:rPr>
          <w:b/>
          <w:sz w:val="20"/>
          <w:szCs w:val="20"/>
        </w:rPr>
        <w:t>Column 6</w:t>
      </w:r>
      <w:r w:rsidRPr="00540EA2">
        <w:rPr>
          <w:sz w:val="20"/>
          <w:szCs w:val="20"/>
        </w:rPr>
        <w:t>: length: if the ORF does not contains intron the length is (</w:t>
      </w:r>
      <w:proofErr w:type="spellStart"/>
      <w:r w:rsidRPr="00540EA2">
        <w:rPr>
          <w:sz w:val="20"/>
          <w:szCs w:val="20"/>
        </w:rPr>
        <w:t>end_coordinate</w:t>
      </w:r>
      <w:proofErr w:type="spellEnd"/>
      <w:r w:rsidRPr="00540EA2">
        <w:rPr>
          <w:sz w:val="20"/>
          <w:szCs w:val="20"/>
        </w:rPr>
        <w:t xml:space="preserve"> – start_coordinate+1)</w:t>
      </w:r>
    </w:p>
    <w:p w14:paraId="346883BB" w14:textId="77777777" w:rsidR="00E0058A" w:rsidRPr="00540EA2" w:rsidRDefault="00E0058A" w:rsidP="00E0058A">
      <w:pPr>
        <w:rPr>
          <w:sz w:val="20"/>
          <w:szCs w:val="20"/>
        </w:rPr>
      </w:pPr>
      <w:r w:rsidRPr="00540EA2">
        <w:rPr>
          <w:b/>
          <w:sz w:val="20"/>
          <w:szCs w:val="20"/>
        </w:rPr>
        <w:t>Column 7</w:t>
      </w:r>
      <w:r w:rsidRPr="00540EA2">
        <w:rPr>
          <w:sz w:val="20"/>
          <w:szCs w:val="20"/>
        </w:rPr>
        <w:t xml:space="preserve">: </w:t>
      </w:r>
      <w:proofErr w:type="spellStart"/>
      <w:r w:rsidRPr="00540EA2">
        <w:rPr>
          <w:sz w:val="20"/>
          <w:szCs w:val="20"/>
        </w:rPr>
        <w:t>synname</w:t>
      </w:r>
      <w:proofErr w:type="spellEnd"/>
      <w:r w:rsidRPr="00540EA2">
        <w:rPr>
          <w:sz w:val="20"/>
          <w:szCs w:val="20"/>
        </w:rPr>
        <w:t>: Systematic ORF identifier.</w:t>
      </w:r>
    </w:p>
    <w:p w14:paraId="289279D9" w14:textId="77777777" w:rsidR="00E0058A" w:rsidRPr="00540EA2" w:rsidRDefault="00E0058A" w:rsidP="00E0058A">
      <w:pPr>
        <w:rPr>
          <w:sz w:val="20"/>
          <w:szCs w:val="20"/>
        </w:rPr>
      </w:pPr>
      <w:r w:rsidRPr="00540EA2">
        <w:rPr>
          <w:b/>
          <w:sz w:val="20"/>
          <w:szCs w:val="20"/>
        </w:rPr>
        <w:t>Column 8</w:t>
      </w:r>
      <w:r w:rsidRPr="00540EA2">
        <w:rPr>
          <w:sz w:val="20"/>
          <w:szCs w:val="20"/>
        </w:rPr>
        <w:t xml:space="preserve">: </w:t>
      </w:r>
      <w:proofErr w:type="spellStart"/>
      <w:r w:rsidRPr="00540EA2">
        <w:rPr>
          <w:sz w:val="20"/>
          <w:szCs w:val="20"/>
        </w:rPr>
        <w:t>stdname</w:t>
      </w:r>
      <w:proofErr w:type="spellEnd"/>
      <w:r w:rsidRPr="00540EA2">
        <w:rPr>
          <w:sz w:val="20"/>
          <w:szCs w:val="20"/>
        </w:rPr>
        <w:t xml:space="preserve">: Gene names, </w:t>
      </w:r>
    </w:p>
    <w:p w14:paraId="1659364D" w14:textId="77777777" w:rsidR="00E0058A" w:rsidRPr="00540EA2" w:rsidRDefault="00E0058A" w:rsidP="00E0058A">
      <w:pPr>
        <w:rPr>
          <w:sz w:val="20"/>
          <w:szCs w:val="20"/>
        </w:rPr>
      </w:pPr>
      <w:r w:rsidRPr="00540EA2">
        <w:rPr>
          <w:b/>
          <w:sz w:val="20"/>
          <w:szCs w:val="20"/>
        </w:rPr>
        <w:t>Columns 9 to 12</w:t>
      </w:r>
      <w:r w:rsidRPr="00540EA2">
        <w:rPr>
          <w:sz w:val="20"/>
          <w:szCs w:val="20"/>
        </w:rPr>
        <w:t>: (3 vs 1) log2 fold change (</w:t>
      </w:r>
      <w:proofErr w:type="spellStart"/>
      <w:r w:rsidRPr="00540EA2">
        <w:rPr>
          <w:sz w:val="20"/>
          <w:szCs w:val="20"/>
        </w:rPr>
        <w:t>logFC</w:t>
      </w:r>
      <w:proofErr w:type="spellEnd"/>
      <w:r w:rsidRPr="00540EA2">
        <w:rPr>
          <w:sz w:val="20"/>
          <w:szCs w:val="20"/>
        </w:rPr>
        <w:t>), log2 of the count per million (</w:t>
      </w:r>
      <w:proofErr w:type="spellStart"/>
      <w:r w:rsidRPr="00540EA2">
        <w:rPr>
          <w:sz w:val="20"/>
          <w:szCs w:val="20"/>
        </w:rPr>
        <w:t>logCPM</w:t>
      </w:r>
      <w:proofErr w:type="spellEnd"/>
      <w:r w:rsidRPr="00540EA2">
        <w:rPr>
          <w:sz w:val="20"/>
          <w:szCs w:val="20"/>
        </w:rPr>
        <w:t xml:space="preserve">), </w:t>
      </w:r>
      <w:proofErr w:type="spellStart"/>
      <w:r w:rsidRPr="00540EA2">
        <w:rPr>
          <w:sz w:val="20"/>
          <w:szCs w:val="20"/>
        </w:rPr>
        <w:t>PValue</w:t>
      </w:r>
      <w:proofErr w:type="spellEnd"/>
      <w:r w:rsidRPr="00540EA2">
        <w:rPr>
          <w:sz w:val="20"/>
          <w:szCs w:val="20"/>
        </w:rPr>
        <w:t xml:space="preserve"> and FDR corrected </w:t>
      </w:r>
      <w:proofErr w:type="spellStart"/>
      <w:r w:rsidRPr="00540EA2">
        <w:rPr>
          <w:sz w:val="20"/>
          <w:szCs w:val="20"/>
        </w:rPr>
        <w:t>QValue</w:t>
      </w:r>
      <w:proofErr w:type="spellEnd"/>
      <w:r w:rsidRPr="00540EA2">
        <w:rPr>
          <w:sz w:val="20"/>
          <w:szCs w:val="20"/>
        </w:rPr>
        <w:t xml:space="preserve"> (FDR) of the pairwise comparison of CPM value of the IMX2816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 xml:space="preserve"> relative to the CPM value of the IMX2816 on SMD.</w:t>
      </w:r>
    </w:p>
    <w:p w14:paraId="7784F1D9" w14:textId="77777777" w:rsidR="00E0058A" w:rsidRPr="00540EA2" w:rsidRDefault="00E0058A" w:rsidP="00E0058A">
      <w:pPr>
        <w:rPr>
          <w:sz w:val="20"/>
          <w:szCs w:val="20"/>
        </w:rPr>
      </w:pPr>
      <w:r w:rsidRPr="00540EA2">
        <w:rPr>
          <w:b/>
          <w:sz w:val="20"/>
          <w:szCs w:val="20"/>
        </w:rPr>
        <w:t>Columns 13 to 15</w:t>
      </w:r>
      <w:r w:rsidRPr="00540EA2">
        <w:rPr>
          <w:sz w:val="20"/>
          <w:szCs w:val="20"/>
        </w:rPr>
        <w:t xml:space="preserve">: (A6_1; A7_1; A8_1) normalized read counts of samples from the </w:t>
      </w:r>
      <w:r w:rsidRPr="00540EA2">
        <w:rPr>
          <w:i/>
          <w:sz w:val="20"/>
          <w:szCs w:val="20"/>
        </w:rPr>
        <w:t>S. cerevisiae</w:t>
      </w:r>
      <w:r w:rsidRPr="00540EA2">
        <w:rPr>
          <w:sz w:val="20"/>
          <w:szCs w:val="20"/>
        </w:rPr>
        <w:t xml:space="preserve"> strain CEN.PK113-7D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423F15C8" w14:textId="77777777" w:rsidR="00E0058A" w:rsidRPr="00540EA2" w:rsidRDefault="00E0058A" w:rsidP="00E0058A">
      <w:pPr>
        <w:rPr>
          <w:sz w:val="20"/>
          <w:szCs w:val="20"/>
        </w:rPr>
      </w:pPr>
      <w:r w:rsidRPr="00540EA2">
        <w:rPr>
          <w:b/>
          <w:sz w:val="20"/>
          <w:szCs w:val="20"/>
        </w:rPr>
        <w:t>Columns 16 and 17</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09336E8E" w14:textId="77777777" w:rsidR="00E0058A" w:rsidRPr="00540EA2" w:rsidRDefault="00E0058A" w:rsidP="00E0058A">
      <w:pPr>
        <w:rPr>
          <w:sz w:val="20"/>
          <w:szCs w:val="20"/>
        </w:rPr>
      </w:pPr>
      <w:r w:rsidRPr="00540EA2">
        <w:rPr>
          <w:b/>
          <w:sz w:val="20"/>
          <w:szCs w:val="20"/>
        </w:rPr>
        <w:t>Columns 18 and 19</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rPr>
        <w:t xml:space="preserve">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1524E959" w14:textId="77777777" w:rsidR="00E0058A" w:rsidRPr="00540EA2" w:rsidRDefault="00E0058A" w:rsidP="00E0058A">
      <w:pPr>
        <w:rPr>
          <w:sz w:val="20"/>
          <w:szCs w:val="20"/>
        </w:rPr>
      </w:pPr>
      <w:r w:rsidRPr="00540EA2">
        <w:rPr>
          <w:b/>
          <w:sz w:val="20"/>
          <w:szCs w:val="20"/>
        </w:rPr>
        <w:t>Column 20</w:t>
      </w:r>
      <w:r w:rsidRPr="00540EA2">
        <w:rPr>
          <w:sz w:val="20"/>
          <w:szCs w:val="20"/>
        </w:rPr>
        <w:t>: Max normalized read counts of samples A6_1, A7_1, A8_1, A1_1, A5_1, A2_2, A9.</w:t>
      </w:r>
    </w:p>
    <w:p w14:paraId="4418B1CE" w14:textId="77777777" w:rsidR="00E0058A" w:rsidRPr="00540EA2" w:rsidRDefault="00E0058A" w:rsidP="00E0058A">
      <w:pPr>
        <w:rPr>
          <w:sz w:val="20"/>
          <w:szCs w:val="20"/>
        </w:rPr>
      </w:pPr>
      <w:r w:rsidRPr="00540EA2">
        <w:rPr>
          <w:b/>
          <w:sz w:val="20"/>
          <w:szCs w:val="20"/>
        </w:rPr>
        <w:t>Columns 21 to 23</w:t>
      </w:r>
      <w:r w:rsidRPr="00540EA2">
        <w:rPr>
          <w:sz w:val="20"/>
          <w:szCs w:val="20"/>
        </w:rPr>
        <w:t>: Average, standard deviation and coefficient of variation of the read counts of the replicates of CEN.PK113-7D grown on SMD.</w:t>
      </w:r>
    </w:p>
    <w:p w14:paraId="026A07B4" w14:textId="77777777" w:rsidR="00E0058A" w:rsidRPr="00540EA2" w:rsidRDefault="00E0058A" w:rsidP="00E0058A">
      <w:pPr>
        <w:rPr>
          <w:sz w:val="20"/>
          <w:szCs w:val="20"/>
        </w:rPr>
      </w:pPr>
      <w:r w:rsidRPr="00540EA2">
        <w:rPr>
          <w:b/>
          <w:sz w:val="20"/>
          <w:szCs w:val="20"/>
        </w:rPr>
        <w:t>Columns 24 to 26</w:t>
      </w:r>
      <w:r w:rsidRPr="00540EA2">
        <w:rPr>
          <w:sz w:val="20"/>
          <w:szCs w:val="20"/>
        </w:rPr>
        <w:t>: Average, standard deviation and coefficient of variation of the read counts of the replicates of IMX2816 grown on SMD.</w:t>
      </w:r>
    </w:p>
    <w:p w14:paraId="38B62C07" w14:textId="77777777" w:rsidR="00E0058A" w:rsidRPr="00540EA2" w:rsidRDefault="00E0058A" w:rsidP="00E0058A">
      <w:pPr>
        <w:rPr>
          <w:sz w:val="20"/>
          <w:szCs w:val="20"/>
        </w:rPr>
      </w:pPr>
      <w:r w:rsidRPr="00540EA2">
        <w:rPr>
          <w:b/>
          <w:sz w:val="20"/>
          <w:szCs w:val="20"/>
        </w:rPr>
        <w:t>Columns 27 to 29</w:t>
      </w:r>
      <w:r w:rsidRPr="00540EA2">
        <w:rPr>
          <w:sz w:val="20"/>
          <w:szCs w:val="20"/>
        </w:rPr>
        <w:t>: Average, standard deviation and coefficient of variation of the read counts of the replicates of IMX2816 grown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w:t>
      </w:r>
    </w:p>
    <w:p w14:paraId="3FC3E5C2" w14:textId="77777777" w:rsidR="00E0058A" w:rsidRPr="00540EA2" w:rsidRDefault="00E0058A" w:rsidP="00E0058A">
      <w:pPr>
        <w:rPr>
          <w:sz w:val="20"/>
          <w:szCs w:val="20"/>
        </w:rPr>
      </w:pPr>
    </w:p>
    <w:p w14:paraId="59520C75" w14:textId="77777777" w:rsidR="00E0058A" w:rsidRPr="00540EA2" w:rsidRDefault="00E0058A" w:rsidP="00E0058A">
      <w:pPr>
        <w:pStyle w:val="EndNoteBibliography"/>
        <w:ind w:left="720" w:hanging="720"/>
        <w:rPr>
          <w:sz w:val="20"/>
          <w:szCs w:val="20"/>
        </w:rPr>
      </w:pPr>
      <w:r w:rsidRPr="00540EA2">
        <w:rPr>
          <w:sz w:val="20"/>
          <w:szCs w:val="20"/>
        </w:rPr>
        <w:fldChar w:fldCharType="begin"/>
      </w:r>
      <w:r w:rsidRPr="00540EA2">
        <w:rPr>
          <w:sz w:val="20"/>
          <w:szCs w:val="20"/>
          <w:lang w:val="nl-NL"/>
        </w:rPr>
        <w:instrText xml:space="preserve"> ADDIN EN.REFLIST </w:instrText>
      </w:r>
      <w:r w:rsidRPr="00540EA2">
        <w:rPr>
          <w:sz w:val="20"/>
          <w:szCs w:val="20"/>
        </w:rPr>
        <w:fldChar w:fldCharType="separate"/>
      </w:r>
      <w:r w:rsidRPr="00540EA2">
        <w:rPr>
          <w:sz w:val="20"/>
          <w:szCs w:val="20"/>
          <w:lang w:val="nl-NL"/>
        </w:rPr>
        <w:t xml:space="preserve">Salazar, A. N., Gorter de Vries, A. R., van den Broek, M., Wijsman, M., de la Torre Cortes, P., Brickwedde, A., Brouwers, N., Daran, J. G., Abeel, T., 2017. </w:t>
      </w:r>
      <w:r w:rsidRPr="00540EA2">
        <w:rPr>
          <w:sz w:val="20"/>
          <w:szCs w:val="20"/>
        </w:rPr>
        <w:t xml:space="preserve">Nanopore sequencing enables near-complete de novo assembly of </w:t>
      </w:r>
      <w:r w:rsidRPr="00540EA2">
        <w:rPr>
          <w:i/>
          <w:sz w:val="20"/>
          <w:szCs w:val="20"/>
        </w:rPr>
        <w:t>Saccharomyces cerevisiae</w:t>
      </w:r>
      <w:r w:rsidRPr="00540EA2">
        <w:rPr>
          <w:sz w:val="20"/>
          <w:szCs w:val="20"/>
        </w:rPr>
        <w:t xml:space="preserve"> reference strain CEN.PK113-7D. FEMS Yeast Res. 17.</w:t>
      </w:r>
      <w:r w:rsidRPr="00540EA2">
        <w:rPr>
          <w:sz w:val="20"/>
          <w:szCs w:val="20"/>
        </w:rPr>
        <w:fldChar w:fldCharType="end"/>
      </w:r>
    </w:p>
    <w:p w14:paraId="3BB4BB32" w14:textId="77777777" w:rsidR="00E0058A" w:rsidRPr="00540EA2" w:rsidRDefault="00E0058A">
      <w:pPr>
        <w:rPr>
          <w:rFonts w:ascii="Calibri" w:hAnsi="Calibri" w:cs="Calibri"/>
          <w:noProof/>
          <w:sz w:val="20"/>
          <w:szCs w:val="20"/>
          <w:lang w:val="en-US"/>
        </w:rPr>
      </w:pPr>
      <w:r w:rsidRPr="00540EA2">
        <w:rPr>
          <w:sz w:val="20"/>
          <w:szCs w:val="20"/>
        </w:rPr>
        <w:br w:type="page"/>
      </w:r>
    </w:p>
    <w:p w14:paraId="1F7E4D13" w14:textId="77777777" w:rsidR="00E0058A" w:rsidRPr="00540EA2" w:rsidRDefault="00E0058A" w:rsidP="00E0058A">
      <w:pPr>
        <w:rPr>
          <w:b/>
          <w:sz w:val="20"/>
          <w:szCs w:val="20"/>
        </w:rPr>
      </w:pPr>
      <w:r w:rsidRPr="00540EA2">
        <w:rPr>
          <w:b/>
          <w:sz w:val="20"/>
          <w:szCs w:val="20"/>
        </w:rPr>
        <w:lastRenderedPageBreak/>
        <w:t>Tab IMX2816(-V)vsIMX2816(+V) DWN (</w:t>
      </w:r>
      <w:r w:rsidR="00E22D85" w:rsidRPr="00540EA2">
        <w:rPr>
          <w:b/>
          <w:sz w:val="20"/>
          <w:szCs w:val="20"/>
        </w:rPr>
        <w:t>7</w:t>
      </w:r>
      <w:r w:rsidRPr="00540EA2">
        <w:rPr>
          <w:b/>
          <w:sz w:val="20"/>
          <w:szCs w:val="20"/>
        </w:rPr>
        <w:t>)</w:t>
      </w:r>
    </w:p>
    <w:p w14:paraId="4B5F988F" w14:textId="77777777" w:rsidR="00E0058A" w:rsidRPr="00540EA2" w:rsidRDefault="00E0058A" w:rsidP="00E0058A">
      <w:pPr>
        <w:rPr>
          <w:sz w:val="20"/>
          <w:szCs w:val="20"/>
        </w:rPr>
      </w:pPr>
      <w:r w:rsidRPr="00540EA2">
        <w:rPr>
          <w:sz w:val="20"/>
          <w:szCs w:val="20"/>
        </w:rPr>
        <w:t>Set of</w:t>
      </w:r>
      <w:r w:rsidR="00E22D85" w:rsidRPr="00540EA2">
        <w:rPr>
          <w:sz w:val="20"/>
          <w:szCs w:val="20"/>
        </w:rPr>
        <w:t>7 genes down</w:t>
      </w:r>
      <w:r w:rsidRPr="00540EA2">
        <w:rPr>
          <w:sz w:val="20"/>
          <w:szCs w:val="20"/>
        </w:rPr>
        <w:t xml:space="preserve">regulated in IMX2816 grown in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vertAlign w:val="subscript"/>
        </w:rPr>
        <w:t xml:space="preserve"> </w:t>
      </w:r>
      <w:r w:rsidRPr="00540EA2">
        <w:rPr>
          <w:sz w:val="20"/>
          <w:szCs w:val="20"/>
        </w:rPr>
        <w:t>relative to IMX2816 on SMD.</w:t>
      </w:r>
    </w:p>
    <w:p w14:paraId="2D6C8ACE" w14:textId="77777777" w:rsidR="00E0058A" w:rsidRPr="00540EA2" w:rsidRDefault="00E0058A" w:rsidP="00E0058A">
      <w:pPr>
        <w:rPr>
          <w:sz w:val="20"/>
          <w:szCs w:val="20"/>
        </w:rPr>
      </w:pPr>
      <w:r w:rsidRPr="00540EA2">
        <w:rPr>
          <w:b/>
          <w:sz w:val="20"/>
          <w:szCs w:val="20"/>
        </w:rPr>
        <w:t>Column 1</w:t>
      </w:r>
      <w:r w:rsidRPr="00540EA2">
        <w:rPr>
          <w:sz w:val="20"/>
          <w:szCs w:val="20"/>
        </w:rPr>
        <w:t xml:space="preserve">: Genes: Unique gene identifier corresponding according </w:t>
      </w:r>
      <w:proofErr w:type="spellStart"/>
      <w:r w:rsidRPr="00540EA2">
        <w:rPr>
          <w:sz w:val="20"/>
          <w:szCs w:val="20"/>
        </w:rPr>
        <w:t>gff</w:t>
      </w:r>
      <w:proofErr w:type="spellEnd"/>
      <w:r w:rsidRPr="00540EA2">
        <w:rPr>
          <w:sz w:val="20"/>
          <w:szCs w:val="20"/>
        </w:rPr>
        <w:t xml:space="preserve"> annotation file from CEN.PK113-7D (file….).</w:t>
      </w:r>
    </w:p>
    <w:p w14:paraId="3815C70B" w14:textId="77777777" w:rsidR="00E0058A" w:rsidRPr="00540EA2" w:rsidRDefault="00E0058A" w:rsidP="00E0058A">
      <w:pPr>
        <w:rPr>
          <w:sz w:val="20"/>
          <w:szCs w:val="20"/>
        </w:rPr>
      </w:pPr>
      <w:r w:rsidRPr="00540EA2">
        <w:rPr>
          <w:b/>
          <w:sz w:val="20"/>
          <w:szCs w:val="20"/>
        </w:rPr>
        <w:t>Column 2</w:t>
      </w:r>
      <w:r w:rsidRPr="00540EA2">
        <w:rPr>
          <w:sz w:val="20"/>
          <w:szCs w:val="20"/>
        </w:rPr>
        <w:t>: Chr: Assembly contig of the Saccharomyces cerevisiae strain CEN.PK113-7D (Salazar et al., 2017)</w:t>
      </w:r>
    </w:p>
    <w:p w14:paraId="3681D267" w14:textId="77777777" w:rsidR="00E0058A" w:rsidRPr="00540EA2" w:rsidRDefault="00E0058A" w:rsidP="00E0058A">
      <w:pPr>
        <w:rPr>
          <w:sz w:val="20"/>
          <w:szCs w:val="20"/>
        </w:rPr>
      </w:pPr>
      <w:r w:rsidRPr="00540EA2">
        <w:rPr>
          <w:b/>
          <w:sz w:val="20"/>
          <w:szCs w:val="20"/>
        </w:rPr>
        <w:t>Column 3</w:t>
      </w:r>
      <w:r w:rsidRPr="00540EA2">
        <w:rPr>
          <w:sz w:val="20"/>
          <w:szCs w:val="20"/>
        </w:rPr>
        <w:t>: Start: coordinate of the start of the ORF on the corresponding contig.</w:t>
      </w:r>
    </w:p>
    <w:p w14:paraId="2D71985B" w14:textId="77777777" w:rsidR="00E0058A" w:rsidRPr="00540EA2" w:rsidRDefault="00E0058A" w:rsidP="00E0058A">
      <w:pPr>
        <w:rPr>
          <w:sz w:val="20"/>
          <w:szCs w:val="20"/>
        </w:rPr>
      </w:pPr>
      <w:r w:rsidRPr="00540EA2">
        <w:rPr>
          <w:b/>
          <w:sz w:val="20"/>
          <w:szCs w:val="20"/>
        </w:rPr>
        <w:t>Column 4</w:t>
      </w:r>
      <w:r w:rsidRPr="00540EA2">
        <w:rPr>
          <w:sz w:val="20"/>
          <w:szCs w:val="20"/>
        </w:rPr>
        <w:t>: End: coordinate of the end of the ORF on the corresponding contig.</w:t>
      </w:r>
    </w:p>
    <w:p w14:paraId="79EE93DA" w14:textId="77777777" w:rsidR="00E0058A" w:rsidRPr="00540EA2" w:rsidRDefault="00E0058A" w:rsidP="00E0058A">
      <w:pPr>
        <w:rPr>
          <w:sz w:val="20"/>
          <w:szCs w:val="20"/>
        </w:rPr>
      </w:pPr>
      <w:r w:rsidRPr="00540EA2">
        <w:rPr>
          <w:b/>
          <w:sz w:val="20"/>
          <w:szCs w:val="20"/>
        </w:rPr>
        <w:t>Column 5</w:t>
      </w:r>
      <w:r w:rsidRPr="00540EA2">
        <w:rPr>
          <w:sz w:val="20"/>
          <w:szCs w:val="20"/>
        </w:rPr>
        <w:t>: Strand: strand on which the ORF is located; + Watson strand, - Crick strand.</w:t>
      </w:r>
    </w:p>
    <w:p w14:paraId="50AB0642" w14:textId="77777777" w:rsidR="00E0058A" w:rsidRPr="00540EA2" w:rsidRDefault="00E0058A" w:rsidP="00E0058A">
      <w:pPr>
        <w:rPr>
          <w:sz w:val="20"/>
          <w:szCs w:val="20"/>
        </w:rPr>
      </w:pPr>
      <w:r w:rsidRPr="00540EA2">
        <w:rPr>
          <w:b/>
          <w:sz w:val="20"/>
          <w:szCs w:val="20"/>
        </w:rPr>
        <w:t>Column 6</w:t>
      </w:r>
      <w:r w:rsidRPr="00540EA2">
        <w:rPr>
          <w:sz w:val="20"/>
          <w:szCs w:val="20"/>
        </w:rPr>
        <w:t>: length: if the ORF does not contains intron the length is (</w:t>
      </w:r>
      <w:proofErr w:type="spellStart"/>
      <w:r w:rsidRPr="00540EA2">
        <w:rPr>
          <w:sz w:val="20"/>
          <w:szCs w:val="20"/>
        </w:rPr>
        <w:t>end_coordinate</w:t>
      </w:r>
      <w:proofErr w:type="spellEnd"/>
      <w:r w:rsidRPr="00540EA2">
        <w:rPr>
          <w:sz w:val="20"/>
          <w:szCs w:val="20"/>
        </w:rPr>
        <w:t xml:space="preserve"> – start_coordinate+1)</w:t>
      </w:r>
    </w:p>
    <w:p w14:paraId="4C1BF9C0" w14:textId="77777777" w:rsidR="00E0058A" w:rsidRPr="00540EA2" w:rsidRDefault="00E0058A" w:rsidP="00E0058A">
      <w:pPr>
        <w:rPr>
          <w:sz w:val="20"/>
          <w:szCs w:val="20"/>
        </w:rPr>
      </w:pPr>
      <w:r w:rsidRPr="00540EA2">
        <w:rPr>
          <w:b/>
          <w:sz w:val="20"/>
          <w:szCs w:val="20"/>
        </w:rPr>
        <w:t>Column 7</w:t>
      </w:r>
      <w:r w:rsidRPr="00540EA2">
        <w:rPr>
          <w:sz w:val="20"/>
          <w:szCs w:val="20"/>
        </w:rPr>
        <w:t xml:space="preserve">: </w:t>
      </w:r>
      <w:proofErr w:type="spellStart"/>
      <w:r w:rsidRPr="00540EA2">
        <w:rPr>
          <w:sz w:val="20"/>
          <w:szCs w:val="20"/>
        </w:rPr>
        <w:t>synname</w:t>
      </w:r>
      <w:proofErr w:type="spellEnd"/>
      <w:r w:rsidRPr="00540EA2">
        <w:rPr>
          <w:sz w:val="20"/>
          <w:szCs w:val="20"/>
        </w:rPr>
        <w:t>: Systematic ORF identifier.</w:t>
      </w:r>
    </w:p>
    <w:p w14:paraId="68492A8A" w14:textId="77777777" w:rsidR="00E0058A" w:rsidRPr="00540EA2" w:rsidRDefault="00E0058A" w:rsidP="00E0058A">
      <w:pPr>
        <w:rPr>
          <w:sz w:val="20"/>
          <w:szCs w:val="20"/>
        </w:rPr>
      </w:pPr>
      <w:r w:rsidRPr="00540EA2">
        <w:rPr>
          <w:b/>
          <w:sz w:val="20"/>
          <w:szCs w:val="20"/>
        </w:rPr>
        <w:t>Column 8</w:t>
      </w:r>
      <w:r w:rsidRPr="00540EA2">
        <w:rPr>
          <w:sz w:val="20"/>
          <w:szCs w:val="20"/>
        </w:rPr>
        <w:t xml:space="preserve">: </w:t>
      </w:r>
      <w:proofErr w:type="spellStart"/>
      <w:r w:rsidRPr="00540EA2">
        <w:rPr>
          <w:sz w:val="20"/>
          <w:szCs w:val="20"/>
        </w:rPr>
        <w:t>stdname</w:t>
      </w:r>
      <w:proofErr w:type="spellEnd"/>
      <w:r w:rsidRPr="00540EA2">
        <w:rPr>
          <w:sz w:val="20"/>
          <w:szCs w:val="20"/>
        </w:rPr>
        <w:t xml:space="preserve">: Gene names, </w:t>
      </w:r>
    </w:p>
    <w:p w14:paraId="59F1F0A2" w14:textId="77777777" w:rsidR="00E0058A" w:rsidRPr="00540EA2" w:rsidRDefault="00E0058A" w:rsidP="00E0058A">
      <w:pPr>
        <w:rPr>
          <w:sz w:val="20"/>
          <w:szCs w:val="20"/>
        </w:rPr>
      </w:pPr>
      <w:r w:rsidRPr="00540EA2">
        <w:rPr>
          <w:b/>
          <w:sz w:val="20"/>
          <w:szCs w:val="20"/>
        </w:rPr>
        <w:t>Columns 9 to 12</w:t>
      </w:r>
      <w:r w:rsidRPr="00540EA2">
        <w:rPr>
          <w:sz w:val="20"/>
          <w:szCs w:val="20"/>
        </w:rPr>
        <w:t>: (3 vs 1) log2 fold change (</w:t>
      </w:r>
      <w:proofErr w:type="spellStart"/>
      <w:r w:rsidRPr="00540EA2">
        <w:rPr>
          <w:sz w:val="20"/>
          <w:szCs w:val="20"/>
        </w:rPr>
        <w:t>logFC</w:t>
      </w:r>
      <w:proofErr w:type="spellEnd"/>
      <w:r w:rsidRPr="00540EA2">
        <w:rPr>
          <w:sz w:val="20"/>
          <w:szCs w:val="20"/>
        </w:rPr>
        <w:t>), log2 of the count per million (</w:t>
      </w:r>
      <w:proofErr w:type="spellStart"/>
      <w:r w:rsidRPr="00540EA2">
        <w:rPr>
          <w:sz w:val="20"/>
          <w:szCs w:val="20"/>
        </w:rPr>
        <w:t>logCPM</w:t>
      </w:r>
      <w:proofErr w:type="spellEnd"/>
      <w:r w:rsidRPr="00540EA2">
        <w:rPr>
          <w:sz w:val="20"/>
          <w:szCs w:val="20"/>
        </w:rPr>
        <w:t xml:space="preserve">), </w:t>
      </w:r>
      <w:proofErr w:type="spellStart"/>
      <w:r w:rsidRPr="00540EA2">
        <w:rPr>
          <w:sz w:val="20"/>
          <w:szCs w:val="20"/>
        </w:rPr>
        <w:t>PValue</w:t>
      </w:r>
      <w:proofErr w:type="spellEnd"/>
      <w:r w:rsidRPr="00540EA2">
        <w:rPr>
          <w:sz w:val="20"/>
          <w:szCs w:val="20"/>
        </w:rPr>
        <w:t xml:space="preserve"> and FDR corrected </w:t>
      </w:r>
      <w:proofErr w:type="spellStart"/>
      <w:r w:rsidRPr="00540EA2">
        <w:rPr>
          <w:sz w:val="20"/>
          <w:szCs w:val="20"/>
        </w:rPr>
        <w:t>QValue</w:t>
      </w:r>
      <w:proofErr w:type="spellEnd"/>
      <w:r w:rsidRPr="00540EA2">
        <w:rPr>
          <w:sz w:val="20"/>
          <w:szCs w:val="20"/>
        </w:rPr>
        <w:t xml:space="preserve"> (FDR) of the pairwise comparison of CPM value of the IMX2816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 xml:space="preserve"> relative to the CPM value of the IMX2816 on SMD.</w:t>
      </w:r>
    </w:p>
    <w:p w14:paraId="31A96466" w14:textId="77777777" w:rsidR="00E0058A" w:rsidRPr="00540EA2" w:rsidRDefault="00E0058A" w:rsidP="00E0058A">
      <w:pPr>
        <w:rPr>
          <w:sz w:val="20"/>
          <w:szCs w:val="20"/>
        </w:rPr>
      </w:pPr>
      <w:r w:rsidRPr="00540EA2">
        <w:rPr>
          <w:b/>
          <w:sz w:val="20"/>
          <w:szCs w:val="20"/>
        </w:rPr>
        <w:t>Columns 13 to 15</w:t>
      </w:r>
      <w:r w:rsidRPr="00540EA2">
        <w:rPr>
          <w:sz w:val="20"/>
          <w:szCs w:val="20"/>
        </w:rPr>
        <w:t xml:space="preserve">: (A6_1; A7_1; A8_1) normalized read counts of samples from the </w:t>
      </w:r>
      <w:r w:rsidRPr="00540EA2">
        <w:rPr>
          <w:i/>
          <w:sz w:val="20"/>
          <w:szCs w:val="20"/>
        </w:rPr>
        <w:t>S. cerevisiae</w:t>
      </w:r>
      <w:r w:rsidRPr="00540EA2">
        <w:rPr>
          <w:sz w:val="20"/>
          <w:szCs w:val="20"/>
        </w:rPr>
        <w:t xml:space="preserve"> strain CEN.PK113-7D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4A7D65F6" w14:textId="77777777" w:rsidR="00E0058A" w:rsidRPr="00540EA2" w:rsidRDefault="00E0058A" w:rsidP="00E0058A">
      <w:pPr>
        <w:rPr>
          <w:sz w:val="20"/>
          <w:szCs w:val="20"/>
        </w:rPr>
      </w:pPr>
      <w:r w:rsidRPr="00540EA2">
        <w:rPr>
          <w:b/>
          <w:sz w:val="20"/>
          <w:szCs w:val="20"/>
        </w:rPr>
        <w:t>Columns 16 and 17</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47BD5E17" w14:textId="77777777" w:rsidR="00E0058A" w:rsidRPr="00540EA2" w:rsidRDefault="00E0058A" w:rsidP="00E0058A">
      <w:pPr>
        <w:rPr>
          <w:sz w:val="20"/>
          <w:szCs w:val="20"/>
        </w:rPr>
      </w:pPr>
      <w:r w:rsidRPr="00540EA2">
        <w:rPr>
          <w:b/>
          <w:sz w:val="20"/>
          <w:szCs w:val="20"/>
        </w:rPr>
        <w:t>Columns 18 and 19</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rPr>
        <w:t xml:space="preserve">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46CF7C62" w14:textId="77777777" w:rsidR="00E0058A" w:rsidRPr="00540EA2" w:rsidRDefault="00E0058A" w:rsidP="00E0058A">
      <w:pPr>
        <w:rPr>
          <w:sz w:val="20"/>
          <w:szCs w:val="20"/>
        </w:rPr>
      </w:pPr>
      <w:r w:rsidRPr="00540EA2">
        <w:rPr>
          <w:b/>
          <w:sz w:val="20"/>
          <w:szCs w:val="20"/>
        </w:rPr>
        <w:t>Column 20</w:t>
      </w:r>
      <w:r w:rsidRPr="00540EA2">
        <w:rPr>
          <w:sz w:val="20"/>
          <w:szCs w:val="20"/>
        </w:rPr>
        <w:t>: Max normalized read counts of samples A6_1, A7_1, A8_1, A1_1, A5_1, A2_2, A9.</w:t>
      </w:r>
    </w:p>
    <w:p w14:paraId="20E3A840" w14:textId="77777777" w:rsidR="00E0058A" w:rsidRPr="00540EA2" w:rsidRDefault="00E0058A" w:rsidP="00E0058A">
      <w:pPr>
        <w:rPr>
          <w:sz w:val="20"/>
          <w:szCs w:val="20"/>
        </w:rPr>
      </w:pPr>
      <w:r w:rsidRPr="00540EA2">
        <w:rPr>
          <w:b/>
          <w:sz w:val="20"/>
          <w:szCs w:val="20"/>
        </w:rPr>
        <w:t>Columns 21 to 23</w:t>
      </w:r>
      <w:r w:rsidRPr="00540EA2">
        <w:rPr>
          <w:sz w:val="20"/>
          <w:szCs w:val="20"/>
        </w:rPr>
        <w:t>: Average, standard deviation and coefficient of variation of the read counts of the replicates of CEN.PK113-7D grown on SMD.</w:t>
      </w:r>
    </w:p>
    <w:p w14:paraId="58BA6143" w14:textId="77777777" w:rsidR="00E0058A" w:rsidRPr="00540EA2" w:rsidRDefault="00E0058A" w:rsidP="00E0058A">
      <w:pPr>
        <w:rPr>
          <w:sz w:val="20"/>
          <w:szCs w:val="20"/>
        </w:rPr>
      </w:pPr>
      <w:r w:rsidRPr="00540EA2">
        <w:rPr>
          <w:b/>
          <w:sz w:val="20"/>
          <w:szCs w:val="20"/>
        </w:rPr>
        <w:t>Columns 24 to 26</w:t>
      </w:r>
      <w:r w:rsidRPr="00540EA2">
        <w:rPr>
          <w:sz w:val="20"/>
          <w:szCs w:val="20"/>
        </w:rPr>
        <w:t>: Average, standard deviation and coefficient of variation of the read counts of the replicates of IMX2816 grown on SMD.</w:t>
      </w:r>
    </w:p>
    <w:p w14:paraId="01322228" w14:textId="77777777" w:rsidR="00E0058A" w:rsidRPr="00540EA2" w:rsidRDefault="00E0058A" w:rsidP="00E0058A">
      <w:pPr>
        <w:rPr>
          <w:sz w:val="20"/>
          <w:szCs w:val="20"/>
        </w:rPr>
      </w:pPr>
      <w:r w:rsidRPr="00540EA2">
        <w:rPr>
          <w:b/>
          <w:sz w:val="20"/>
          <w:szCs w:val="20"/>
        </w:rPr>
        <w:t>Columns 27 to 29</w:t>
      </w:r>
      <w:r w:rsidRPr="00540EA2">
        <w:rPr>
          <w:sz w:val="20"/>
          <w:szCs w:val="20"/>
        </w:rPr>
        <w:t>: Average, standard deviation and coefficient of variation of the read counts of the replicates of IMX2816 grown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w:t>
      </w:r>
    </w:p>
    <w:p w14:paraId="7B5511B3" w14:textId="77777777" w:rsidR="00E0058A" w:rsidRPr="00540EA2" w:rsidRDefault="00E0058A" w:rsidP="00E0058A">
      <w:pPr>
        <w:rPr>
          <w:sz w:val="20"/>
          <w:szCs w:val="20"/>
        </w:rPr>
      </w:pPr>
    </w:p>
    <w:p w14:paraId="0994F093" w14:textId="61B408E1" w:rsidR="00E0058A" w:rsidRPr="00540EA2" w:rsidRDefault="00E0058A" w:rsidP="00E0058A">
      <w:pPr>
        <w:pStyle w:val="EndNoteBibliography"/>
        <w:ind w:left="720" w:hanging="720"/>
        <w:rPr>
          <w:sz w:val="20"/>
          <w:szCs w:val="20"/>
        </w:rPr>
      </w:pPr>
    </w:p>
    <w:p w14:paraId="31DDEFAD" w14:textId="77777777" w:rsidR="00E22D85" w:rsidRPr="00540EA2" w:rsidRDefault="00E22D85">
      <w:pPr>
        <w:rPr>
          <w:rFonts w:ascii="Calibri" w:hAnsi="Calibri" w:cs="Calibri"/>
          <w:noProof/>
          <w:sz w:val="20"/>
          <w:szCs w:val="20"/>
          <w:lang w:val="en-US"/>
        </w:rPr>
      </w:pPr>
      <w:r w:rsidRPr="00540EA2">
        <w:rPr>
          <w:sz w:val="20"/>
          <w:szCs w:val="20"/>
        </w:rPr>
        <w:br w:type="page"/>
      </w:r>
    </w:p>
    <w:p w14:paraId="2A408323" w14:textId="77777777" w:rsidR="00E22D85" w:rsidRPr="00540EA2" w:rsidRDefault="00E22D85" w:rsidP="00E22D85">
      <w:pPr>
        <w:rPr>
          <w:b/>
          <w:sz w:val="20"/>
          <w:szCs w:val="20"/>
        </w:rPr>
      </w:pPr>
      <w:r w:rsidRPr="00540EA2">
        <w:rPr>
          <w:b/>
          <w:sz w:val="20"/>
          <w:szCs w:val="20"/>
        </w:rPr>
        <w:lastRenderedPageBreak/>
        <w:t>Tab IMX2816(+V)</w:t>
      </w:r>
      <w:proofErr w:type="spellStart"/>
      <w:r w:rsidRPr="00540EA2">
        <w:rPr>
          <w:b/>
          <w:sz w:val="20"/>
          <w:szCs w:val="20"/>
        </w:rPr>
        <w:t>vsCENPK</w:t>
      </w:r>
      <w:proofErr w:type="spellEnd"/>
      <w:r w:rsidRPr="00540EA2">
        <w:rPr>
          <w:b/>
          <w:sz w:val="20"/>
          <w:szCs w:val="20"/>
        </w:rPr>
        <w:t>(+V) up (25)</w:t>
      </w:r>
    </w:p>
    <w:p w14:paraId="07F38D8A" w14:textId="77777777" w:rsidR="00E22D85" w:rsidRPr="00540EA2" w:rsidRDefault="00E22D85" w:rsidP="00E22D85">
      <w:pPr>
        <w:rPr>
          <w:sz w:val="20"/>
          <w:szCs w:val="20"/>
        </w:rPr>
      </w:pPr>
      <w:r w:rsidRPr="00540EA2">
        <w:rPr>
          <w:sz w:val="20"/>
          <w:szCs w:val="20"/>
        </w:rPr>
        <w:t>Set of25 genes upregulated in IMX2816 grown in SMD</w:t>
      </w:r>
      <w:r w:rsidRPr="00540EA2">
        <w:rPr>
          <w:sz w:val="20"/>
          <w:szCs w:val="20"/>
          <w:vertAlign w:val="subscript"/>
        </w:rPr>
        <w:t xml:space="preserve"> </w:t>
      </w:r>
      <w:r w:rsidRPr="00540EA2">
        <w:rPr>
          <w:sz w:val="20"/>
          <w:szCs w:val="20"/>
        </w:rPr>
        <w:t>relative to CEN.PK113-7D on SMD.</w:t>
      </w:r>
    </w:p>
    <w:p w14:paraId="2589A6F9" w14:textId="77777777" w:rsidR="00E22D85" w:rsidRPr="00540EA2" w:rsidRDefault="00E22D85" w:rsidP="00E22D85">
      <w:pPr>
        <w:rPr>
          <w:sz w:val="20"/>
          <w:szCs w:val="20"/>
        </w:rPr>
      </w:pPr>
      <w:r w:rsidRPr="00540EA2">
        <w:rPr>
          <w:b/>
          <w:sz w:val="20"/>
          <w:szCs w:val="20"/>
        </w:rPr>
        <w:t>Column 1</w:t>
      </w:r>
      <w:r w:rsidRPr="00540EA2">
        <w:rPr>
          <w:sz w:val="20"/>
          <w:szCs w:val="20"/>
        </w:rPr>
        <w:t xml:space="preserve">: Genes: Unique gene identifier corresponding according </w:t>
      </w:r>
      <w:proofErr w:type="spellStart"/>
      <w:r w:rsidRPr="00540EA2">
        <w:rPr>
          <w:sz w:val="20"/>
          <w:szCs w:val="20"/>
        </w:rPr>
        <w:t>gff</w:t>
      </w:r>
      <w:proofErr w:type="spellEnd"/>
      <w:r w:rsidRPr="00540EA2">
        <w:rPr>
          <w:sz w:val="20"/>
          <w:szCs w:val="20"/>
        </w:rPr>
        <w:t xml:space="preserve"> annotation file from CEN.PK113-7D (file….).</w:t>
      </w:r>
    </w:p>
    <w:p w14:paraId="2CD76F02" w14:textId="77777777" w:rsidR="00E22D85" w:rsidRPr="00540EA2" w:rsidRDefault="00E22D85" w:rsidP="00E22D85">
      <w:pPr>
        <w:rPr>
          <w:sz w:val="20"/>
          <w:szCs w:val="20"/>
        </w:rPr>
      </w:pPr>
      <w:r w:rsidRPr="00540EA2">
        <w:rPr>
          <w:b/>
          <w:sz w:val="20"/>
          <w:szCs w:val="20"/>
        </w:rPr>
        <w:t>Column 2</w:t>
      </w:r>
      <w:r w:rsidRPr="00540EA2">
        <w:rPr>
          <w:sz w:val="20"/>
          <w:szCs w:val="20"/>
        </w:rPr>
        <w:t>: Chr: Assembly contig of the Saccharomyces cerevisiae strain CEN.PK113-7D (Salazar et al., 2017)</w:t>
      </w:r>
    </w:p>
    <w:p w14:paraId="5FCA5D51" w14:textId="77777777" w:rsidR="00E22D85" w:rsidRPr="00540EA2" w:rsidRDefault="00E22D85" w:rsidP="00E22D85">
      <w:pPr>
        <w:rPr>
          <w:sz w:val="20"/>
          <w:szCs w:val="20"/>
        </w:rPr>
      </w:pPr>
      <w:r w:rsidRPr="00540EA2">
        <w:rPr>
          <w:b/>
          <w:sz w:val="20"/>
          <w:szCs w:val="20"/>
        </w:rPr>
        <w:t>Column 3</w:t>
      </w:r>
      <w:r w:rsidRPr="00540EA2">
        <w:rPr>
          <w:sz w:val="20"/>
          <w:szCs w:val="20"/>
        </w:rPr>
        <w:t>: Start: coordinate of the start of the ORF on the corresponding contig.</w:t>
      </w:r>
    </w:p>
    <w:p w14:paraId="716AD21A" w14:textId="77777777" w:rsidR="00E22D85" w:rsidRPr="00540EA2" w:rsidRDefault="00E22D85" w:rsidP="00E22D85">
      <w:pPr>
        <w:rPr>
          <w:sz w:val="20"/>
          <w:szCs w:val="20"/>
        </w:rPr>
      </w:pPr>
      <w:r w:rsidRPr="00540EA2">
        <w:rPr>
          <w:b/>
          <w:sz w:val="20"/>
          <w:szCs w:val="20"/>
        </w:rPr>
        <w:t>Column 4</w:t>
      </w:r>
      <w:r w:rsidRPr="00540EA2">
        <w:rPr>
          <w:sz w:val="20"/>
          <w:szCs w:val="20"/>
        </w:rPr>
        <w:t>: End: coordinate of the end of the ORF on the corresponding contig.</w:t>
      </w:r>
    </w:p>
    <w:p w14:paraId="2A0B1BF1" w14:textId="77777777" w:rsidR="00E22D85" w:rsidRPr="00540EA2" w:rsidRDefault="00E22D85" w:rsidP="00E22D85">
      <w:pPr>
        <w:rPr>
          <w:sz w:val="20"/>
          <w:szCs w:val="20"/>
        </w:rPr>
      </w:pPr>
      <w:r w:rsidRPr="00540EA2">
        <w:rPr>
          <w:b/>
          <w:sz w:val="20"/>
          <w:szCs w:val="20"/>
        </w:rPr>
        <w:t>Column 5</w:t>
      </w:r>
      <w:r w:rsidRPr="00540EA2">
        <w:rPr>
          <w:sz w:val="20"/>
          <w:szCs w:val="20"/>
        </w:rPr>
        <w:t>: Strand: strand on which the ORF is located; + Watson strand, - Crick strand.</w:t>
      </w:r>
    </w:p>
    <w:p w14:paraId="073BC6FE" w14:textId="77777777" w:rsidR="00E22D85" w:rsidRPr="00540EA2" w:rsidRDefault="00E22D85" w:rsidP="00E22D85">
      <w:pPr>
        <w:rPr>
          <w:sz w:val="20"/>
          <w:szCs w:val="20"/>
        </w:rPr>
      </w:pPr>
      <w:r w:rsidRPr="00540EA2">
        <w:rPr>
          <w:b/>
          <w:sz w:val="20"/>
          <w:szCs w:val="20"/>
        </w:rPr>
        <w:t>Column 6</w:t>
      </w:r>
      <w:r w:rsidRPr="00540EA2">
        <w:rPr>
          <w:sz w:val="20"/>
          <w:szCs w:val="20"/>
        </w:rPr>
        <w:t>: length: if the ORF does not contains intron the length is (</w:t>
      </w:r>
      <w:proofErr w:type="spellStart"/>
      <w:r w:rsidRPr="00540EA2">
        <w:rPr>
          <w:sz w:val="20"/>
          <w:szCs w:val="20"/>
        </w:rPr>
        <w:t>end_coordinate</w:t>
      </w:r>
      <w:proofErr w:type="spellEnd"/>
      <w:r w:rsidRPr="00540EA2">
        <w:rPr>
          <w:sz w:val="20"/>
          <w:szCs w:val="20"/>
        </w:rPr>
        <w:t xml:space="preserve"> – start_coordinate+1)</w:t>
      </w:r>
    </w:p>
    <w:p w14:paraId="1B4DBAF8" w14:textId="77777777" w:rsidR="00E22D85" w:rsidRPr="00540EA2" w:rsidRDefault="00E22D85" w:rsidP="00E22D85">
      <w:pPr>
        <w:rPr>
          <w:sz w:val="20"/>
          <w:szCs w:val="20"/>
        </w:rPr>
      </w:pPr>
      <w:r w:rsidRPr="00540EA2">
        <w:rPr>
          <w:b/>
          <w:sz w:val="20"/>
          <w:szCs w:val="20"/>
        </w:rPr>
        <w:t>Column 7</w:t>
      </w:r>
      <w:r w:rsidRPr="00540EA2">
        <w:rPr>
          <w:sz w:val="20"/>
          <w:szCs w:val="20"/>
        </w:rPr>
        <w:t xml:space="preserve">: </w:t>
      </w:r>
      <w:proofErr w:type="spellStart"/>
      <w:r w:rsidRPr="00540EA2">
        <w:rPr>
          <w:sz w:val="20"/>
          <w:szCs w:val="20"/>
        </w:rPr>
        <w:t>synname</w:t>
      </w:r>
      <w:proofErr w:type="spellEnd"/>
      <w:r w:rsidRPr="00540EA2">
        <w:rPr>
          <w:sz w:val="20"/>
          <w:szCs w:val="20"/>
        </w:rPr>
        <w:t>: Systematic ORF identifier.</w:t>
      </w:r>
    </w:p>
    <w:p w14:paraId="100A7485" w14:textId="77777777" w:rsidR="00E22D85" w:rsidRPr="00540EA2" w:rsidRDefault="00E22D85" w:rsidP="00E22D85">
      <w:pPr>
        <w:rPr>
          <w:sz w:val="20"/>
          <w:szCs w:val="20"/>
        </w:rPr>
      </w:pPr>
      <w:r w:rsidRPr="00540EA2">
        <w:rPr>
          <w:b/>
          <w:sz w:val="20"/>
          <w:szCs w:val="20"/>
        </w:rPr>
        <w:t>Column 8</w:t>
      </w:r>
      <w:r w:rsidRPr="00540EA2">
        <w:rPr>
          <w:sz w:val="20"/>
          <w:szCs w:val="20"/>
        </w:rPr>
        <w:t xml:space="preserve">: </w:t>
      </w:r>
      <w:proofErr w:type="spellStart"/>
      <w:r w:rsidRPr="00540EA2">
        <w:rPr>
          <w:sz w:val="20"/>
          <w:szCs w:val="20"/>
        </w:rPr>
        <w:t>stdname</w:t>
      </w:r>
      <w:proofErr w:type="spellEnd"/>
      <w:r w:rsidRPr="00540EA2">
        <w:rPr>
          <w:sz w:val="20"/>
          <w:szCs w:val="20"/>
        </w:rPr>
        <w:t xml:space="preserve">: Gene names, </w:t>
      </w:r>
    </w:p>
    <w:p w14:paraId="7C24BD2C" w14:textId="77777777" w:rsidR="00E22D85" w:rsidRPr="00540EA2" w:rsidRDefault="00E22D85" w:rsidP="00E22D85">
      <w:pPr>
        <w:rPr>
          <w:sz w:val="20"/>
          <w:szCs w:val="20"/>
        </w:rPr>
      </w:pPr>
      <w:r w:rsidRPr="00540EA2">
        <w:rPr>
          <w:b/>
          <w:sz w:val="20"/>
          <w:szCs w:val="20"/>
        </w:rPr>
        <w:t>Columns 9 to 12</w:t>
      </w:r>
      <w:r w:rsidRPr="00540EA2">
        <w:rPr>
          <w:sz w:val="20"/>
          <w:szCs w:val="20"/>
        </w:rPr>
        <w:t>: (3 vs 1) log2 fold change (</w:t>
      </w:r>
      <w:proofErr w:type="spellStart"/>
      <w:r w:rsidRPr="00540EA2">
        <w:rPr>
          <w:sz w:val="20"/>
          <w:szCs w:val="20"/>
        </w:rPr>
        <w:t>logFC</w:t>
      </w:r>
      <w:proofErr w:type="spellEnd"/>
      <w:r w:rsidRPr="00540EA2">
        <w:rPr>
          <w:sz w:val="20"/>
          <w:szCs w:val="20"/>
        </w:rPr>
        <w:t>), log2 of the count per million (</w:t>
      </w:r>
      <w:proofErr w:type="spellStart"/>
      <w:r w:rsidRPr="00540EA2">
        <w:rPr>
          <w:sz w:val="20"/>
          <w:szCs w:val="20"/>
        </w:rPr>
        <w:t>logCPM</w:t>
      </w:r>
      <w:proofErr w:type="spellEnd"/>
      <w:r w:rsidRPr="00540EA2">
        <w:rPr>
          <w:sz w:val="20"/>
          <w:szCs w:val="20"/>
        </w:rPr>
        <w:t xml:space="preserve">), </w:t>
      </w:r>
      <w:proofErr w:type="spellStart"/>
      <w:r w:rsidRPr="00540EA2">
        <w:rPr>
          <w:sz w:val="20"/>
          <w:szCs w:val="20"/>
        </w:rPr>
        <w:t>PValue</w:t>
      </w:r>
      <w:proofErr w:type="spellEnd"/>
      <w:r w:rsidRPr="00540EA2">
        <w:rPr>
          <w:sz w:val="20"/>
          <w:szCs w:val="20"/>
        </w:rPr>
        <w:t xml:space="preserve"> and FDR corrected </w:t>
      </w:r>
      <w:proofErr w:type="spellStart"/>
      <w:r w:rsidRPr="00540EA2">
        <w:rPr>
          <w:sz w:val="20"/>
          <w:szCs w:val="20"/>
        </w:rPr>
        <w:t>QValue</w:t>
      </w:r>
      <w:proofErr w:type="spellEnd"/>
      <w:r w:rsidRPr="00540EA2">
        <w:rPr>
          <w:sz w:val="20"/>
          <w:szCs w:val="20"/>
        </w:rPr>
        <w:t xml:space="preserve"> (FDR) of the pairwise comparison of CPM value of the IMX2816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rPr>
        <w:t>relative to the CPM value of the CEN.PK113-7D on SMD.</w:t>
      </w:r>
    </w:p>
    <w:p w14:paraId="287A3D4B" w14:textId="77777777" w:rsidR="00E22D85" w:rsidRPr="00540EA2" w:rsidRDefault="00E22D85" w:rsidP="00E22D85">
      <w:pPr>
        <w:rPr>
          <w:sz w:val="20"/>
          <w:szCs w:val="20"/>
        </w:rPr>
      </w:pPr>
      <w:r w:rsidRPr="00540EA2">
        <w:rPr>
          <w:b/>
          <w:sz w:val="20"/>
          <w:szCs w:val="20"/>
        </w:rPr>
        <w:t>Columns 13 to 15</w:t>
      </w:r>
      <w:r w:rsidRPr="00540EA2">
        <w:rPr>
          <w:sz w:val="20"/>
          <w:szCs w:val="20"/>
        </w:rPr>
        <w:t xml:space="preserve">: (A6_1; A7_1; A8_1) normalized read counts of samples from the </w:t>
      </w:r>
      <w:r w:rsidRPr="00540EA2">
        <w:rPr>
          <w:i/>
          <w:sz w:val="20"/>
          <w:szCs w:val="20"/>
        </w:rPr>
        <w:t>S. cerevisiae</w:t>
      </w:r>
      <w:r w:rsidRPr="00540EA2">
        <w:rPr>
          <w:sz w:val="20"/>
          <w:szCs w:val="20"/>
        </w:rPr>
        <w:t xml:space="preserve"> strain CEN.PK113-7D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748E26E8" w14:textId="77777777" w:rsidR="00E22D85" w:rsidRPr="00540EA2" w:rsidRDefault="00E22D85" w:rsidP="00E22D85">
      <w:pPr>
        <w:rPr>
          <w:sz w:val="20"/>
          <w:szCs w:val="20"/>
        </w:rPr>
      </w:pPr>
      <w:r w:rsidRPr="00540EA2">
        <w:rPr>
          <w:b/>
          <w:sz w:val="20"/>
          <w:szCs w:val="20"/>
        </w:rPr>
        <w:t>Columns 16 and 17</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0C77891F" w14:textId="77777777" w:rsidR="00E22D85" w:rsidRPr="00540EA2" w:rsidRDefault="00E22D85" w:rsidP="00E22D85">
      <w:pPr>
        <w:rPr>
          <w:sz w:val="20"/>
          <w:szCs w:val="20"/>
        </w:rPr>
      </w:pPr>
      <w:r w:rsidRPr="00540EA2">
        <w:rPr>
          <w:b/>
          <w:sz w:val="20"/>
          <w:szCs w:val="20"/>
        </w:rPr>
        <w:t>Columns 18 and 19</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rPr>
        <w:t xml:space="preserve">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60D42108" w14:textId="77777777" w:rsidR="00E22D85" w:rsidRPr="00540EA2" w:rsidRDefault="00E22D85" w:rsidP="00E22D85">
      <w:pPr>
        <w:rPr>
          <w:sz w:val="20"/>
          <w:szCs w:val="20"/>
        </w:rPr>
      </w:pPr>
      <w:r w:rsidRPr="00540EA2">
        <w:rPr>
          <w:b/>
          <w:sz w:val="20"/>
          <w:szCs w:val="20"/>
        </w:rPr>
        <w:t>Column 20</w:t>
      </w:r>
      <w:r w:rsidRPr="00540EA2">
        <w:rPr>
          <w:sz w:val="20"/>
          <w:szCs w:val="20"/>
        </w:rPr>
        <w:t>: Max normalized read counts of samples A6_1, A7_1, A8_1, A1_1, A5_1, A2_2, A9.</w:t>
      </w:r>
    </w:p>
    <w:p w14:paraId="450427A4" w14:textId="77777777" w:rsidR="00E22D85" w:rsidRPr="00540EA2" w:rsidRDefault="00E22D85" w:rsidP="00E22D85">
      <w:pPr>
        <w:rPr>
          <w:sz w:val="20"/>
          <w:szCs w:val="20"/>
        </w:rPr>
      </w:pPr>
      <w:r w:rsidRPr="00540EA2">
        <w:rPr>
          <w:b/>
          <w:sz w:val="20"/>
          <w:szCs w:val="20"/>
        </w:rPr>
        <w:t>Columns 21 to 23</w:t>
      </w:r>
      <w:r w:rsidRPr="00540EA2">
        <w:rPr>
          <w:sz w:val="20"/>
          <w:szCs w:val="20"/>
        </w:rPr>
        <w:t>: Average, standard deviation and coefficient of variation of the read counts of the replicates of CEN.PK113-7D grown on SMD.</w:t>
      </w:r>
    </w:p>
    <w:p w14:paraId="4B71A275" w14:textId="77777777" w:rsidR="00E22D85" w:rsidRPr="00540EA2" w:rsidRDefault="00E22D85" w:rsidP="00E22D85">
      <w:pPr>
        <w:rPr>
          <w:sz w:val="20"/>
          <w:szCs w:val="20"/>
        </w:rPr>
      </w:pPr>
      <w:r w:rsidRPr="00540EA2">
        <w:rPr>
          <w:b/>
          <w:sz w:val="20"/>
          <w:szCs w:val="20"/>
        </w:rPr>
        <w:t>Columns 24 to 26</w:t>
      </w:r>
      <w:r w:rsidRPr="00540EA2">
        <w:rPr>
          <w:sz w:val="20"/>
          <w:szCs w:val="20"/>
        </w:rPr>
        <w:t>: Average, standard deviation and coefficient of variation of the read counts of the replicates of IMX2816 grown on SMD.</w:t>
      </w:r>
    </w:p>
    <w:p w14:paraId="61724136" w14:textId="77777777" w:rsidR="00E22D85" w:rsidRPr="00540EA2" w:rsidRDefault="00E22D85" w:rsidP="00E22D85">
      <w:pPr>
        <w:rPr>
          <w:sz w:val="20"/>
          <w:szCs w:val="20"/>
        </w:rPr>
      </w:pPr>
      <w:r w:rsidRPr="00540EA2">
        <w:rPr>
          <w:b/>
          <w:sz w:val="20"/>
          <w:szCs w:val="20"/>
        </w:rPr>
        <w:t>Columns 27 to 29</w:t>
      </w:r>
      <w:r w:rsidRPr="00540EA2">
        <w:rPr>
          <w:sz w:val="20"/>
          <w:szCs w:val="20"/>
        </w:rPr>
        <w:t>: Average, standard deviation and coefficient of variation of the read counts of the replicates of IMX2816 grown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w:t>
      </w:r>
    </w:p>
    <w:p w14:paraId="773CA53B" w14:textId="77777777" w:rsidR="00E22D85" w:rsidRPr="00540EA2" w:rsidRDefault="00E22D85" w:rsidP="00E22D85">
      <w:pPr>
        <w:rPr>
          <w:sz w:val="20"/>
          <w:szCs w:val="20"/>
        </w:rPr>
      </w:pPr>
    </w:p>
    <w:p w14:paraId="6C9BC8DC" w14:textId="3DE6FE3C" w:rsidR="00E22D85" w:rsidRPr="00540EA2" w:rsidRDefault="00E22D85" w:rsidP="00E22D85">
      <w:pPr>
        <w:pStyle w:val="EndNoteBibliography"/>
        <w:ind w:left="720" w:hanging="720"/>
        <w:rPr>
          <w:sz w:val="20"/>
          <w:szCs w:val="20"/>
        </w:rPr>
      </w:pPr>
    </w:p>
    <w:p w14:paraId="2F7586A6" w14:textId="77777777" w:rsidR="00E22D85" w:rsidRPr="00540EA2" w:rsidRDefault="00E22D85">
      <w:pPr>
        <w:rPr>
          <w:rFonts w:ascii="Calibri" w:hAnsi="Calibri" w:cs="Calibri"/>
          <w:noProof/>
          <w:sz w:val="20"/>
          <w:szCs w:val="20"/>
          <w:lang w:val="en-US"/>
        </w:rPr>
      </w:pPr>
      <w:r w:rsidRPr="00540EA2">
        <w:rPr>
          <w:sz w:val="20"/>
          <w:szCs w:val="20"/>
        </w:rPr>
        <w:br w:type="page"/>
      </w:r>
    </w:p>
    <w:p w14:paraId="4ABB6958" w14:textId="77777777" w:rsidR="00E22D85" w:rsidRPr="00540EA2" w:rsidRDefault="00E22D85" w:rsidP="00E22D85">
      <w:pPr>
        <w:rPr>
          <w:b/>
          <w:sz w:val="20"/>
          <w:szCs w:val="20"/>
        </w:rPr>
      </w:pPr>
      <w:r w:rsidRPr="00540EA2">
        <w:rPr>
          <w:b/>
          <w:sz w:val="20"/>
          <w:szCs w:val="20"/>
        </w:rPr>
        <w:lastRenderedPageBreak/>
        <w:t>Tab IMX2816(+V)</w:t>
      </w:r>
      <w:proofErr w:type="spellStart"/>
      <w:r w:rsidRPr="00540EA2">
        <w:rPr>
          <w:b/>
          <w:sz w:val="20"/>
          <w:szCs w:val="20"/>
        </w:rPr>
        <w:t>vsCENPK</w:t>
      </w:r>
      <w:proofErr w:type="spellEnd"/>
      <w:r w:rsidRPr="00540EA2">
        <w:rPr>
          <w:b/>
          <w:sz w:val="20"/>
          <w:szCs w:val="20"/>
        </w:rPr>
        <w:t>(+V) DWN (36)</w:t>
      </w:r>
    </w:p>
    <w:p w14:paraId="12C5230C" w14:textId="77777777" w:rsidR="00E22D85" w:rsidRPr="00540EA2" w:rsidRDefault="00E22D85" w:rsidP="00E22D85">
      <w:pPr>
        <w:rPr>
          <w:sz w:val="20"/>
          <w:szCs w:val="20"/>
        </w:rPr>
      </w:pPr>
      <w:r w:rsidRPr="00540EA2">
        <w:rPr>
          <w:sz w:val="20"/>
          <w:szCs w:val="20"/>
        </w:rPr>
        <w:t>Set of 36 genes downregulated in IMX2816 grown in SMD</w:t>
      </w:r>
      <w:r w:rsidRPr="00540EA2">
        <w:rPr>
          <w:sz w:val="20"/>
          <w:szCs w:val="20"/>
          <w:vertAlign w:val="subscript"/>
        </w:rPr>
        <w:t xml:space="preserve"> </w:t>
      </w:r>
      <w:r w:rsidRPr="00540EA2">
        <w:rPr>
          <w:sz w:val="20"/>
          <w:szCs w:val="20"/>
        </w:rPr>
        <w:t>relative to CENPK on SMD.</w:t>
      </w:r>
    </w:p>
    <w:p w14:paraId="2FDE412D" w14:textId="77777777" w:rsidR="00E22D85" w:rsidRPr="00540EA2" w:rsidRDefault="00E22D85" w:rsidP="00E22D85">
      <w:pPr>
        <w:rPr>
          <w:sz w:val="20"/>
          <w:szCs w:val="20"/>
        </w:rPr>
      </w:pPr>
      <w:r w:rsidRPr="00540EA2">
        <w:rPr>
          <w:b/>
          <w:sz w:val="20"/>
          <w:szCs w:val="20"/>
        </w:rPr>
        <w:t>Column 1</w:t>
      </w:r>
      <w:r w:rsidRPr="00540EA2">
        <w:rPr>
          <w:sz w:val="20"/>
          <w:szCs w:val="20"/>
        </w:rPr>
        <w:t xml:space="preserve">: Genes: Unique gene identifier corresponding according </w:t>
      </w:r>
      <w:proofErr w:type="spellStart"/>
      <w:r w:rsidRPr="00540EA2">
        <w:rPr>
          <w:sz w:val="20"/>
          <w:szCs w:val="20"/>
        </w:rPr>
        <w:t>gff</w:t>
      </w:r>
      <w:proofErr w:type="spellEnd"/>
      <w:r w:rsidRPr="00540EA2">
        <w:rPr>
          <w:sz w:val="20"/>
          <w:szCs w:val="20"/>
        </w:rPr>
        <w:t xml:space="preserve"> annotation file from CEN.PK113-7D (file….).</w:t>
      </w:r>
    </w:p>
    <w:p w14:paraId="7C772F90" w14:textId="77777777" w:rsidR="00E22D85" w:rsidRPr="00540EA2" w:rsidRDefault="00E22D85" w:rsidP="00E22D85">
      <w:pPr>
        <w:rPr>
          <w:sz w:val="20"/>
          <w:szCs w:val="20"/>
        </w:rPr>
      </w:pPr>
      <w:r w:rsidRPr="00540EA2">
        <w:rPr>
          <w:b/>
          <w:sz w:val="20"/>
          <w:szCs w:val="20"/>
        </w:rPr>
        <w:t>Column 2</w:t>
      </w:r>
      <w:r w:rsidRPr="00540EA2">
        <w:rPr>
          <w:sz w:val="20"/>
          <w:szCs w:val="20"/>
        </w:rPr>
        <w:t>: Chr: Assembly contig of the Saccharomyces cerevisiae strain CEN.PK113-7D (Salazar et al., 2017)</w:t>
      </w:r>
    </w:p>
    <w:p w14:paraId="0368ADD0" w14:textId="77777777" w:rsidR="00E22D85" w:rsidRPr="00540EA2" w:rsidRDefault="00E22D85" w:rsidP="00E22D85">
      <w:pPr>
        <w:rPr>
          <w:sz w:val="20"/>
          <w:szCs w:val="20"/>
        </w:rPr>
      </w:pPr>
      <w:r w:rsidRPr="00540EA2">
        <w:rPr>
          <w:b/>
          <w:sz w:val="20"/>
          <w:szCs w:val="20"/>
        </w:rPr>
        <w:t>Column 3</w:t>
      </w:r>
      <w:r w:rsidRPr="00540EA2">
        <w:rPr>
          <w:sz w:val="20"/>
          <w:szCs w:val="20"/>
        </w:rPr>
        <w:t>: Start: coordinate of the start of the ORF on the corresponding contig.</w:t>
      </w:r>
    </w:p>
    <w:p w14:paraId="61E0B9D6" w14:textId="77777777" w:rsidR="00E22D85" w:rsidRPr="00540EA2" w:rsidRDefault="00E22D85" w:rsidP="00E22D85">
      <w:pPr>
        <w:rPr>
          <w:sz w:val="20"/>
          <w:szCs w:val="20"/>
        </w:rPr>
      </w:pPr>
      <w:r w:rsidRPr="00540EA2">
        <w:rPr>
          <w:b/>
          <w:sz w:val="20"/>
          <w:szCs w:val="20"/>
        </w:rPr>
        <w:t>Column 4</w:t>
      </w:r>
      <w:r w:rsidRPr="00540EA2">
        <w:rPr>
          <w:sz w:val="20"/>
          <w:szCs w:val="20"/>
        </w:rPr>
        <w:t>: End: coordinate of the end of the ORF on the corresponding contig.</w:t>
      </w:r>
    </w:p>
    <w:p w14:paraId="05462634" w14:textId="77777777" w:rsidR="00E22D85" w:rsidRPr="00540EA2" w:rsidRDefault="00E22D85" w:rsidP="00E22D85">
      <w:pPr>
        <w:rPr>
          <w:sz w:val="20"/>
          <w:szCs w:val="20"/>
        </w:rPr>
      </w:pPr>
      <w:r w:rsidRPr="00540EA2">
        <w:rPr>
          <w:b/>
          <w:sz w:val="20"/>
          <w:szCs w:val="20"/>
        </w:rPr>
        <w:t>Column 5</w:t>
      </w:r>
      <w:r w:rsidRPr="00540EA2">
        <w:rPr>
          <w:sz w:val="20"/>
          <w:szCs w:val="20"/>
        </w:rPr>
        <w:t>: Strand: strand on which the ORF is located; + Watson strand, - Crick strand.</w:t>
      </w:r>
    </w:p>
    <w:p w14:paraId="6F345C19" w14:textId="77777777" w:rsidR="00E22D85" w:rsidRPr="00540EA2" w:rsidRDefault="00E22D85" w:rsidP="00E22D85">
      <w:pPr>
        <w:rPr>
          <w:sz w:val="20"/>
          <w:szCs w:val="20"/>
        </w:rPr>
      </w:pPr>
      <w:r w:rsidRPr="00540EA2">
        <w:rPr>
          <w:b/>
          <w:sz w:val="20"/>
          <w:szCs w:val="20"/>
        </w:rPr>
        <w:t>Column 6</w:t>
      </w:r>
      <w:r w:rsidRPr="00540EA2">
        <w:rPr>
          <w:sz w:val="20"/>
          <w:szCs w:val="20"/>
        </w:rPr>
        <w:t>: length: if the ORF does not contains intron the length is (</w:t>
      </w:r>
      <w:proofErr w:type="spellStart"/>
      <w:r w:rsidRPr="00540EA2">
        <w:rPr>
          <w:sz w:val="20"/>
          <w:szCs w:val="20"/>
        </w:rPr>
        <w:t>end_coordinate</w:t>
      </w:r>
      <w:proofErr w:type="spellEnd"/>
      <w:r w:rsidRPr="00540EA2">
        <w:rPr>
          <w:sz w:val="20"/>
          <w:szCs w:val="20"/>
        </w:rPr>
        <w:t xml:space="preserve"> – start_coordinate+1)</w:t>
      </w:r>
    </w:p>
    <w:p w14:paraId="46BE28A9" w14:textId="77777777" w:rsidR="00E22D85" w:rsidRPr="00540EA2" w:rsidRDefault="00E22D85" w:rsidP="00E22D85">
      <w:pPr>
        <w:rPr>
          <w:sz w:val="20"/>
          <w:szCs w:val="20"/>
        </w:rPr>
      </w:pPr>
      <w:r w:rsidRPr="00540EA2">
        <w:rPr>
          <w:b/>
          <w:sz w:val="20"/>
          <w:szCs w:val="20"/>
        </w:rPr>
        <w:t>Column 7</w:t>
      </w:r>
      <w:r w:rsidRPr="00540EA2">
        <w:rPr>
          <w:sz w:val="20"/>
          <w:szCs w:val="20"/>
        </w:rPr>
        <w:t xml:space="preserve">: </w:t>
      </w:r>
      <w:proofErr w:type="spellStart"/>
      <w:r w:rsidRPr="00540EA2">
        <w:rPr>
          <w:sz w:val="20"/>
          <w:szCs w:val="20"/>
        </w:rPr>
        <w:t>synname</w:t>
      </w:r>
      <w:proofErr w:type="spellEnd"/>
      <w:r w:rsidRPr="00540EA2">
        <w:rPr>
          <w:sz w:val="20"/>
          <w:szCs w:val="20"/>
        </w:rPr>
        <w:t>: Systematic ORF identifier.</w:t>
      </w:r>
    </w:p>
    <w:p w14:paraId="082AC5B9" w14:textId="77777777" w:rsidR="00E22D85" w:rsidRPr="00540EA2" w:rsidRDefault="00E22D85" w:rsidP="00E22D85">
      <w:pPr>
        <w:rPr>
          <w:sz w:val="20"/>
          <w:szCs w:val="20"/>
        </w:rPr>
      </w:pPr>
      <w:r w:rsidRPr="00540EA2">
        <w:rPr>
          <w:b/>
          <w:sz w:val="20"/>
          <w:szCs w:val="20"/>
        </w:rPr>
        <w:t>Column 8</w:t>
      </w:r>
      <w:r w:rsidRPr="00540EA2">
        <w:rPr>
          <w:sz w:val="20"/>
          <w:szCs w:val="20"/>
        </w:rPr>
        <w:t xml:space="preserve">: </w:t>
      </w:r>
      <w:proofErr w:type="spellStart"/>
      <w:r w:rsidRPr="00540EA2">
        <w:rPr>
          <w:sz w:val="20"/>
          <w:szCs w:val="20"/>
        </w:rPr>
        <w:t>stdname</w:t>
      </w:r>
      <w:proofErr w:type="spellEnd"/>
      <w:r w:rsidRPr="00540EA2">
        <w:rPr>
          <w:sz w:val="20"/>
          <w:szCs w:val="20"/>
        </w:rPr>
        <w:t xml:space="preserve">: Gene names, </w:t>
      </w:r>
    </w:p>
    <w:p w14:paraId="6BEFF404" w14:textId="77777777" w:rsidR="00E22D85" w:rsidRPr="00540EA2" w:rsidRDefault="00E22D85" w:rsidP="00E22D85">
      <w:pPr>
        <w:rPr>
          <w:sz w:val="20"/>
          <w:szCs w:val="20"/>
        </w:rPr>
      </w:pPr>
      <w:r w:rsidRPr="00540EA2">
        <w:rPr>
          <w:b/>
          <w:sz w:val="20"/>
          <w:szCs w:val="20"/>
        </w:rPr>
        <w:t>Columns 9 to 12</w:t>
      </w:r>
      <w:r w:rsidRPr="00540EA2">
        <w:rPr>
          <w:sz w:val="20"/>
          <w:szCs w:val="20"/>
        </w:rPr>
        <w:t>: (3 vs 1) log2 fold change (</w:t>
      </w:r>
      <w:proofErr w:type="spellStart"/>
      <w:r w:rsidRPr="00540EA2">
        <w:rPr>
          <w:sz w:val="20"/>
          <w:szCs w:val="20"/>
        </w:rPr>
        <w:t>logFC</w:t>
      </w:r>
      <w:proofErr w:type="spellEnd"/>
      <w:r w:rsidRPr="00540EA2">
        <w:rPr>
          <w:sz w:val="20"/>
          <w:szCs w:val="20"/>
        </w:rPr>
        <w:t>), log2 of the count per million (</w:t>
      </w:r>
      <w:proofErr w:type="spellStart"/>
      <w:r w:rsidRPr="00540EA2">
        <w:rPr>
          <w:sz w:val="20"/>
          <w:szCs w:val="20"/>
        </w:rPr>
        <w:t>logCPM</w:t>
      </w:r>
      <w:proofErr w:type="spellEnd"/>
      <w:r w:rsidRPr="00540EA2">
        <w:rPr>
          <w:sz w:val="20"/>
          <w:szCs w:val="20"/>
        </w:rPr>
        <w:t xml:space="preserve">), </w:t>
      </w:r>
      <w:proofErr w:type="spellStart"/>
      <w:r w:rsidRPr="00540EA2">
        <w:rPr>
          <w:sz w:val="20"/>
          <w:szCs w:val="20"/>
        </w:rPr>
        <w:t>PValue</w:t>
      </w:r>
      <w:proofErr w:type="spellEnd"/>
      <w:r w:rsidRPr="00540EA2">
        <w:rPr>
          <w:sz w:val="20"/>
          <w:szCs w:val="20"/>
        </w:rPr>
        <w:t xml:space="preserve"> and FDR corrected </w:t>
      </w:r>
      <w:proofErr w:type="spellStart"/>
      <w:r w:rsidRPr="00540EA2">
        <w:rPr>
          <w:sz w:val="20"/>
          <w:szCs w:val="20"/>
        </w:rPr>
        <w:t>QValue</w:t>
      </w:r>
      <w:proofErr w:type="spellEnd"/>
      <w:r w:rsidRPr="00540EA2">
        <w:rPr>
          <w:sz w:val="20"/>
          <w:szCs w:val="20"/>
        </w:rPr>
        <w:t xml:space="preserve"> (FDR) of the pairwise comparison of CPM value of the IMX2816 on SMD relative to the CPM value of the CEN.PK113-7D on SMD.</w:t>
      </w:r>
    </w:p>
    <w:p w14:paraId="6F7124ED" w14:textId="77777777" w:rsidR="00E22D85" w:rsidRPr="00540EA2" w:rsidRDefault="00E22D85" w:rsidP="00E22D85">
      <w:pPr>
        <w:rPr>
          <w:sz w:val="20"/>
          <w:szCs w:val="20"/>
        </w:rPr>
      </w:pPr>
      <w:r w:rsidRPr="00540EA2">
        <w:rPr>
          <w:b/>
          <w:sz w:val="20"/>
          <w:szCs w:val="20"/>
        </w:rPr>
        <w:t>Columns 13 to 15</w:t>
      </w:r>
      <w:r w:rsidRPr="00540EA2">
        <w:rPr>
          <w:sz w:val="20"/>
          <w:szCs w:val="20"/>
        </w:rPr>
        <w:t xml:space="preserve">: (A6_1; A7_1; A8_1) normalized read counts of samples from the </w:t>
      </w:r>
      <w:r w:rsidRPr="00540EA2">
        <w:rPr>
          <w:i/>
          <w:sz w:val="20"/>
          <w:szCs w:val="20"/>
        </w:rPr>
        <w:t>S. cerevisiae</w:t>
      </w:r>
      <w:r w:rsidRPr="00540EA2">
        <w:rPr>
          <w:sz w:val="20"/>
          <w:szCs w:val="20"/>
        </w:rPr>
        <w:t xml:space="preserve"> strain CEN.PK113-7D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62A29274" w14:textId="77777777" w:rsidR="00E22D85" w:rsidRPr="00540EA2" w:rsidRDefault="00E22D85" w:rsidP="00E22D85">
      <w:pPr>
        <w:rPr>
          <w:sz w:val="20"/>
          <w:szCs w:val="20"/>
        </w:rPr>
      </w:pPr>
      <w:r w:rsidRPr="00540EA2">
        <w:rPr>
          <w:b/>
          <w:sz w:val="20"/>
          <w:szCs w:val="20"/>
        </w:rPr>
        <w:t>Columns 16 and 17</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SMD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11D95DCF" w14:textId="77777777" w:rsidR="00E22D85" w:rsidRPr="00540EA2" w:rsidRDefault="00E22D85" w:rsidP="00E22D85">
      <w:pPr>
        <w:rPr>
          <w:sz w:val="20"/>
          <w:szCs w:val="20"/>
        </w:rPr>
      </w:pPr>
      <w:r w:rsidRPr="00540EA2">
        <w:rPr>
          <w:b/>
          <w:sz w:val="20"/>
          <w:szCs w:val="20"/>
        </w:rPr>
        <w:t>Columns 18 and 19</w:t>
      </w:r>
      <w:r w:rsidRPr="00540EA2">
        <w:rPr>
          <w:sz w:val="20"/>
          <w:szCs w:val="20"/>
        </w:rPr>
        <w:t xml:space="preserve">: (A1_1; A5_1) normalized read counts of samples from the </w:t>
      </w:r>
      <w:r w:rsidRPr="00540EA2">
        <w:rPr>
          <w:i/>
          <w:sz w:val="20"/>
          <w:szCs w:val="20"/>
        </w:rPr>
        <w:t>S. cerevisiae</w:t>
      </w:r>
      <w:r w:rsidRPr="00540EA2">
        <w:rPr>
          <w:sz w:val="20"/>
          <w:szCs w:val="20"/>
        </w:rPr>
        <w:t xml:space="preserve"> strain IMX2816 grown on </w:t>
      </w:r>
      <w:proofErr w:type="spellStart"/>
      <w:r w:rsidRPr="00540EA2">
        <w:rPr>
          <w:sz w:val="20"/>
          <w:szCs w:val="20"/>
        </w:rPr>
        <w:t>SMD</w:t>
      </w:r>
      <w:r w:rsidRPr="00540EA2">
        <w:rPr>
          <w:rFonts w:ascii="Symbol" w:hAnsi="Symbol"/>
          <w:sz w:val="20"/>
          <w:szCs w:val="20"/>
          <w:vertAlign w:val="subscript"/>
        </w:rPr>
        <w:t></w:t>
      </w:r>
      <w:r w:rsidRPr="00540EA2">
        <w:rPr>
          <w:sz w:val="20"/>
          <w:szCs w:val="20"/>
          <w:vertAlign w:val="subscript"/>
        </w:rPr>
        <w:t>vitamins</w:t>
      </w:r>
      <w:proofErr w:type="spellEnd"/>
      <w:r w:rsidRPr="00540EA2">
        <w:rPr>
          <w:sz w:val="20"/>
          <w:szCs w:val="20"/>
        </w:rPr>
        <w:t xml:space="preserve"> in </w:t>
      </w:r>
      <w:proofErr w:type="spellStart"/>
      <w:r w:rsidRPr="00540EA2">
        <w:rPr>
          <w:sz w:val="20"/>
          <w:szCs w:val="20"/>
        </w:rPr>
        <w:t>oxic</w:t>
      </w:r>
      <w:proofErr w:type="spellEnd"/>
      <w:r w:rsidRPr="00540EA2">
        <w:rPr>
          <w:sz w:val="20"/>
          <w:szCs w:val="20"/>
        </w:rPr>
        <w:t xml:space="preserve"> carbon-limited chemostat culture at a dilution rate of 0.1 h</w:t>
      </w:r>
      <w:r w:rsidRPr="00540EA2">
        <w:rPr>
          <w:sz w:val="20"/>
          <w:szCs w:val="20"/>
          <w:vertAlign w:val="superscript"/>
        </w:rPr>
        <w:t>-1</w:t>
      </w:r>
      <w:r w:rsidRPr="00540EA2">
        <w:rPr>
          <w:sz w:val="20"/>
          <w:szCs w:val="20"/>
        </w:rPr>
        <w:t>.</w:t>
      </w:r>
    </w:p>
    <w:p w14:paraId="5AF096BA" w14:textId="77777777" w:rsidR="00E22D85" w:rsidRPr="00540EA2" w:rsidRDefault="00E22D85" w:rsidP="00E22D85">
      <w:pPr>
        <w:rPr>
          <w:sz w:val="20"/>
          <w:szCs w:val="20"/>
        </w:rPr>
      </w:pPr>
      <w:r w:rsidRPr="00540EA2">
        <w:rPr>
          <w:b/>
          <w:sz w:val="20"/>
          <w:szCs w:val="20"/>
        </w:rPr>
        <w:t>Column 20</w:t>
      </w:r>
      <w:r w:rsidRPr="00540EA2">
        <w:rPr>
          <w:sz w:val="20"/>
          <w:szCs w:val="20"/>
        </w:rPr>
        <w:t>: Max normalized read counts of samples A6_1, A7_1, A8_1, A1_1, A5_1, A2_2, A9.</w:t>
      </w:r>
    </w:p>
    <w:p w14:paraId="5AD3572D" w14:textId="77777777" w:rsidR="00E22D85" w:rsidRPr="00540EA2" w:rsidRDefault="00E22D85" w:rsidP="00E22D85">
      <w:pPr>
        <w:rPr>
          <w:sz w:val="20"/>
          <w:szCs w:val="20"/>
        </w:rPr>
      </w:pPr>
      <w:r w:rsidRPr="00540EA2">
        <w:rPr>
          <w:b/>
          <w:sz w:val="20"/>
          <w:szCs w:val="20"/>
        </w:rPr>
        <w:t>Columns 21 to 23</w:t>
      </w:r>
      <w:r w:rsidRPr="00540EA2">
        <w:rPr>
          <w:sz w:val="20"/>
          <w:szCs w:val="20"/>
        </w:rPr>
        <w:t>: Average, standard deviation and coefficient of variation of the read counts of the replicates of CEN.PK113-7D grown on SMD.</w:t>
      </w:r>
    </w:p>
    <w:p w14:paraId="78C451FB" w14:textId="77777777" w:rsidR="00E22D85" w:rsidRPr="00540EA2" w:rsidRDefault="00E22D85" w:rsidP="00E22D85">
      <w:pPr>
        <w:rPr>
          <w:sz w:val="20"/>
          <w:szCs w:val="20"/>
        </w:rPr>
      </w:pPr>
      <w:r w:rsidRPr="00540EA2">
        <w:rPr>
          <w:b/>
          <w:sz w:val="20"/>
          <w:szCs w:val="20"/>
        </w:rPr>
        <w:t>Columns 24 to 26</w:t>
      </w:r>
      <w:r w:rsidRPr="00540EA2">
        <w:rPr>
          <w:sz w:val="20"/>
          <w:szCs w:val="20"/>
        </w:rPr>
        <w:t>: Average, standard deviation and coefficient of variation of the read counts of the replicates of IMX2816 grown on SMD.</w:t>
      </w:r>
    </w:p>
    <w:p w14:paraId="1E89F4F5" w14:textId="77777777" w:rsidR="00E22D85" w:rsidRPr="00540EA2" w:rsidRDefault="00E22D85" w:rsidP="00E22D85">
      <w:pPr>
        <w:rPr>
          <w:sz w:val="20"/>
          <w:szCs w:val="20"/>
        </w:rPr>
      </w:pPr>
      <w:r w:rsidRPr="00540EA2">
        <w:rPr>
          <w:b/>
          <w:sz w:val="20"/>
          <w:szCs w:val="20"/>
        </w:rPr>
        <w:t>Columns 27 to 29</w:t>
      </w:r>
      <w:r w:rsidRPr="00540EA2">
        <w:rPr>
          <w:sz w:val="20"/>
          <w:szCs w:val="20"/>
        </w:rPr>
        <w:t>: Average, standard deviation and coefficient of variation of the read counts of the replicates of IMX2816 grown on SMD</w:t>
      </w:r>
      <w:r w:rsidRPr="00540EA2">
        <w:rPr>
          <w:rFonts w:ascii="Symbol" w:hAnsi="Symbol"/>
          <w:sz w:val="20"/>
          <w:szCs w:val="20"/>
          <w:vertAlign w:val="subscript"/>
        </w:rPr>
        <w:t></w:t>
      </w:r>
      <w:r w:rsidRPr="00540EA2">
        <w:rPr>
          <w:rFonts w:ascii="Symbol" w:hAnsi="Symbol"/>
          <w:sz w:val="20"/>
          <w:szCs w:val="20"/>
          <w:vertAlign w:val="subscript"/>
        </w:rPr>
        <w:t></w:t>
      </w:r>
      <w:r w:rsidRPr="00540EA2">
        <w:rPr>
          <w:sz w:val="20"/>
          <w:szCs w:val="20"/>
          <w:vertAlign w:val="subscript"/>
        </w:rPr>
        <w:t>vitamins</w:t>
      </w:r>
      <w:r w:rsidRPr="00540EA2">
        <w:rPr>
          <w:sz w:val="20"/>
          <w:szCs w:val="20"/>
        </w:rPr>
        <w:t>.</w:t>
      </w:r>
    </w:p>
    <w:p w14:paraId="2D872EB3" w14:textId="77777777" w:rsidR="00E22D85" w:rsidRPr="00540EA2" w:rsidRDefault="00E22D85" w:rsidP="00E22D85">
      <w:pPr>
        <w:rPr>
          <w:sz w:val="20"/>
          <w:szCs w:val="20"/>
        </w:rPr>
      </w:pPr>
    </w:p>
    <w:p w14:paraId="36175EBF" w14:textId="546EE8D4" w:rsidR="00E22D85" w:rsidRPr="00540EA2" w:rsidRDefault="00E22D85" w:rsidP="00E22D85">
      <w:pPr>
        <w:pStyle w:val="EndNoteBibliography"/>
        <w:ind w:left="720" w:hanging="720"/>
        <w:rPr>
          <w:sz w:val="20"/>
          <w:szCs w:val="20"/>
        </w:rPr>
      </w:pPr>
    </w:p>
    <w:p w14:paraId="399A976F" w14:textId="77777777" w:rsidR="00E0058A" w:rsidRPr="00540EA2" w:rsidRDefault="00E0058A" w:rsidP="00E22D85">
      <w:pPr>
        <w:pStyle w:val="EndNoteBibliography"/>
        <w:rPr>
          <w:sz w:val="20"/>
          <w:szCs w:val="20"/>
          <w:lang w:val="en-GB"/>
        </w:rPr>
      </w:pPr>
    </w:p>
    <w:sectPr w:rsidR="00E0058A" w:rsidRPr="00540E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etabolic Engineering2&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2p0fdsrner0t3e2vppvvfde20wa9xexrzwp&quot;&gt;Vitamin prottrophic strain&lt;record-ids&gt;&lt;item&gt;14&lt;/item&gt;&lt;/record-ids&gt;&lt;/item&gt;&lt;/Libraries&gt;"/>
  </w:docVars>
  <w:rsids>
    <w:rsidRoot w:val="00057F0F"/>
    <w:rsid w:val="00001087"/>
    <w:rsid w:val="00057F0F"/>
    <w:rsid w:val="00067615"/>
    <w:rsid w:val="00095AF9"/>
    <w:rsid w:val="00235CDD"/>
    <w:rsid w:val="003D1AA4"/>
    <w:rsid w:val="004D5924"/>
    <w:rsid w:val="00540EA2"/>
    <w:rsid w:val="005C21B6"/>
    <w:rsid w:val="00712F2F"/>
    <w:rsid w:val="00A24C1B"/>
    <w:rsid w:val="00AE15DF"/>
    <w:rsid w:val="00BA5576"/>
    <w:rsid w:val="00D47824"/>
    <w:rsid w:val="00E0058A"/>
    <w:rsid w:val="00E22D85"/>
    <w:rsid w:val="00EA75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45EC8"/>
  <w15:chartTrackingRefBased/>
  <w15:docId w15:val="{6BF02E3D-037F-4AA9-A9CF-937F6C01E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A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AF9"/>
    <w:rPr>
      <w:rFonts w:ascii="Segoe UI" w:hAnsi="Segoe UI" w:cs="Segoe UI"/>
      <w:sz w:val="18"/>
      <w:szCs w:val="18"/>
      <w:lang w:val="en-GB"/>
    </w:rPr>
  </w:style>
  <w:style w:type="paragraph" w:customStyle="1" w:styleId="EndNoteBibliographyTitle">
    <w:name w:val="EndNote Bibliography Title"/>
    <w:basedOn w:val="Normal"/>
    <w:link w:val="EndNoteBibliographyTitleChar"/>
    <w:rsid w:val="00095AF9"/>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95AF9"/>
    <w:rPr>
      <w:rFonts w:ascii="Calibri" w:hAnsi="Calibri" w:cs="Calibri"/>
      <w:noProof/>
      <w:lang w:val="en-US"/>
    </w:rPr>
  </w:style>
  <w:style w:type="paragraph" w:customStyle="1" w:styleId="EndNoteBibliography">
    <w:name w:val="EndNote Bibliography"/>
    <w:basedOn w:val="Normal"/>
    <w:link w:val="EndNoteBibliographyChar"/>
    <w:rsid w:val="00095AF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095AF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53518">
      <w:bodyDiv w:val="1"/>
      <w:marLeft w:val="0"/>
      <w:marRight w:val="0"/>
      <w:marTop w:val="0"/>
      <w:marBottom w:val="0"/>
      <w:divBdr>
        <w:top w:val="none" w:sz="0" w:space="0" w:color="auto"/>
        <w:left w:val="none" w:sz="0" w:space="0" w:color="auto"/>
        <w:bottom w:val="none" w:sz="0" w:space="0" w:color="auto"/>
        <w:right w:val="none" w:sz="0" w:space="0" w:color="auto"/>
      </w:divBdr>
    </w:div>
    <w:div w:id="126171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8</Pages>
  <Words>3111</Words>
  <Characters>17114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20185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Marc Daran - TNW</dc:creator>
  <cp:keywords/>
  <dc:description/>
  <cp:lastModifiedBy>Jean Marc Daran</cp:lastModifiedBy>
  <cp:revision>5</cp:revision>
  <dcterms:created xsi:type="dcterms:W3CDTF">2023-02-07T15:18:00Z</dcterms:created>
  <dcterms:modified xsi:type="dcterms:W3CDTF">2023-07-05T11:16:00Z</dcterms:modified>
</cp:coreProperties>
</file>