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CCB9B" w14:textId="715C9D9E" w:rsidR="001654AF" w:rsidRDefault="00E014F4">
      <w:pPr>
        <w:rPr>
          <w:rFonts w:hint="eastAsia"/>
        </w:rPr>
      </w:pPr>
      <w:r w:rsidRPr="00E014F4">
        <w:t>These are the characters that might be used in my Excel table.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552"/>
        <w:gridCol w:w="5754"/>
      </w:tblGrid>
      <w:tr w:rsidR="001654AF" w14:paraId="0D6CA27B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7261CD90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b/>
                <w:color w:val="000000"/>
                <w:kern w:val="0"/>
                <w:sz w:val="21"/>
                <w:szCs w:val="21"/>
              </w:rPr>
              <w:t>Nomenclature</w:t>
            </w:r>
          </w:p>
        </w:tc>
        <w:tc>
          <w:tcPr>
            <w:tcW w:w="3464" w:type="pct"/>
            <w:shd w:val="clear" w:color="auto" w:fill="auto"/>
            <w:vAlign w:val="center"/>
          </w:tcPr>
          <w:p w14:paraId="2D180460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1654AF" w14:paraId="4B8D20A6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1BA206BA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proofErr w:type="spellStart"/>
            <w:r>
              <w:rPr>
                <w:rFonts w:hint="eastAsia"/>
              </w:rPr>
              <w:t>T</w:t>
            </w:r>
            <w:r>
              <w:rPr>
                <w:rFonts w:hint="eastAsia"/>
                <w:vertAlign w:val="subscript"/>
              </w:rPr>
              <w:t>s</w:t>
            </w:r>
            <w:r>
              <w:rPr>
                <w:vertAlign w:val="subscript"/>
              </w:rPr>
              <w:t>up</w:t>
            </w:r>
            <w:proofErr w:type="spellEnd"/>
          </w:p>
        </w:tc>
        <w:tc>
          <w:tcPr>
            <w:tcW w:w="3464" w:type="pct"/>
            <w:shd w:val="clear" w:color="auto" w:fill="auto"/>
            <w:vAlign w:val="center"/>
          </w:tcPr>
          <w:p w14:paraId="31E8D055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water supply temperature, ℃</w:t>
            </w:r>
          </w:p>
        </w:tc>
      </w:tr>
      <w:tr w:rsidR="001654AF" w14:paraId="14B15CC6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002A5CFF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</w:rPr>
              <w:t>T</w:t>
            </w:r>
            <w:r>
              <w:rPr>
                <w:rFonts w:hint="eastAsia"/>
                <w:vertAlign w:val="subscript"/>
              </w:rPr>
              <w:t>out</w:t>
            </w:r>
          </w:p>
        </w:tc>
        <w:tc>
          <w:tcPr>
            <w:tcW w:w="3464" w:type="pct"/>
            <w:shd w:val="clear" w:color="auto" w:fill="auto"/>
            <w:vAlign w:val="center"/>
          </w:tcPr>
          <w:p w14:paraId="743E4A32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outdoor temperature, ℃</w:t>
            </w:r>
          </w:p>
        </w:tc>
      </w:tr>
      <w:tr w:rsidR="001654AF" w14:paraId="2B2E58C1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7340DC7C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a</w:t>
            </w:r>
          </w:p>
        </w:tc>
        <w:tc>
          <w:tcPr>
            <w:tcW w:w="3464" w:type="pct"/>
            <w:shd w:val="clear" w:color="auto" w:fill="auto"/>
            <w:vAlign w:val="center"/>
          </w:tcPr>
          <w:p w14:paraId="1A5788F8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part load ratio value</w:t>
            </w:r>
          </w:p>
        </w:tc>
      </w:tr>
      <w:tr w:rsidR="001654AF" w14:paraId="5014DB5C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2C0FA29B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b</w:t>
            </w:r>
          </w:p>
        </w:tc>
        <w:tc>
          <w:tcPr>
            <w:tcW w:w="3464" w:type="pct"/>
            <w:shd w:val="clear" w:color="auto" w:fill="auto"/>
            <w:vAlign w:val="center"/>
          </w:tcPr>
          <w:p w14:paraId="6EDDDA84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flow fraction</w:t>
            </w:r>
          </w:p>
        </w:tc>
      </w:tr>
      <w:tr w:rsidR="001654AF" w14:paraId="0D789B0C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4B30375B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proofErr w:type="spellStart"/>
            <w:r>
              <w:rPr>
                <w:rFonts w:hint="eastAsia"/>
              </w:rPr>
              <w:t>T</w:t>
            </w:r>
            <w:r>
              <w:rPr>
                <w:rFonts w:hint="eastAsia"/>
                <w:vertAlign w:val="subscript"/>
              </w:rPr>
              <w:t>wb</w:t>
            </w:r>
            <w:proofErr w:type="spellEnd"/>
          </w:p>
        </w:tc>
        <w:tc>
          <w:tcPr>
            <w:tcW w:w="3464" w:type="pct"/>
            <w:shd w:val="clear" w:color="auto" w:fill="auto"/>
            <w:vAlign w:val="center"/>
          </w:tcPr>
          <w:p w14:paraId="13C87D38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wet bulb temperature of air entering the evaporator, ℃</w:t>
            </w:r>
          </w:p>
        </w:tc>
      </w:tr>
      <w:tr w:rsidR="001654AF" w14:paraId="459776AC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66E0DCB2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proofErr w:type="spellStart"/>
            <w:r>
              <w:rPr>
                <w:rFonts w:hint="eastAsia"/>
              </w:rPr>
              <w:t>T</w:t>
            </w:r>
            <w:r>
              <w:rPr>
                <w:rFonts w:hint="eastAsia"/>
                <w:vertAlign w:val="subscript"/>
              </w:rPr>
              <w:t>d</w:t>
            </w:r>
            <w:r>
              <w:rPr>
                <w:vertAlign w:val="subscript"/>
              </w:rPr>
              <w:t>b</w:t>
            </w:r>
            <w:proofErr w:type="spellEnd"/>
          </w:p>
        </w:tc>
        <w:tc>
          <w:tcPr>
            <w:tcW w:w="3464" w:type="pct"/>
            <w:shd w:val="clear" w:color="auto" w:fill="auto"/>
            <w:vAlign w:val="center"/>
          </w:tcPr>
          <w:p w14:paraId="5B7F817D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dry bulb temperature of air entering the evaporator, ℃</w:t>
            </w:r>
          </w:p>
        </w:tc>
      </w:tr>
      <w:tr w:rsidR="001654AF" w14:paraId="70BAF2D0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5EB06B4A" w14:textId="77777777" w:rsidR="001654AF" w:rsidRDefault="001654AF" w:rsidP="007D4D0B">
            <w:pPr>
              <w:widowControl/>
              <w:spacing w:line="240" w:lineRule="auto"/>
              <w:jc w:val="left"/>
            </w:pPr>
            <w:proofErr w:type="spellStart"/>
            <w:r>
              <w:rPr>
                <w:rFonts w:hint="eastAsia"/>
              </w:rPr>
              <w:t>T</w:t>
            </w:r>
            <w:r>
              <w:rPr>
                <w:rFonts w:hint="eastAsia"/>
                <w:vertAlign w:val="subscript"/>
              </w:rPr>
              <w:t>cws</w:t>
            </w:r>
            <w:proofErr w:type="spellEnd"/>
          </w:p>
        </w:tc>
        <w:tc>
          <w:tcPr>
            <w:tcW w:w="3464" w:type="pct"/>
            <w:shd w:val="clear" w:color="auto" w:fill="auto"/>
            <w:vAlign w:val="center"/>
          </w:tcPr>
          <w:p w14:paraId="3110E8AD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chilled water supply temperature setpoint</w:t>
            </w: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, ℃</w:t>
            </w:r>
          </w:p>
        </w:tc>
      </w:tr>
      <w:tr w:rsidR="001654AF" w14:paraId="3D7F395A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4F01F7B8" w14:textId="77777777" w:rsidR="001654AF" w:rsidRDefault="001654AF" w:rsidP="007D4D0B">
            <w:pPr>
              <w:widowControl/>
              <w:spacing w:line="240" w:lineRule="auto"/>
              <w:jc w:val="left"/>
            </w:pPr>
            <w:proofErr w:type="spellStart"/>
            <w:r>
              <w:rPr>
                <w:rFonts w:hint="eastAsia"/>
              </w:rPr>
              <w:t>T</w:t>
            </w:r>
            <w:r>
              <w:rPr>
                <w:rFonts w:hint="eastAsia"/>
                <w:vertAlign w:val="subscript"/>
              </w:rPr>
              <w:t>wws</w:t>
            </w:r>
            <w:proofErr w:type="spellEnd"/>
          </w:p>
        </w:tc>
        <w:tc>
          <w:tcPr>
            <w:tcW w:w="3464" w:type="pct"/>
            <w:shd w:val="clear" w:color="auto" w:fill="auto"/>
            <w:vAlign w:val="center"/>
          </w:tcPr>
          <w:p w14:paraId="198925E3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winter water supply temperature setpoint</w:t>
            </w: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, ℃</w:t>
            </w:r>
          </w:p>
        </w:tc>
      </w:tr>
      <w:tr w:rsidR="001654AF" w14:paraId="3E90ECB7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54C7FAE6" w14:textId="77777777" w:rsidR="001654AF" w:rsidRDefault="001654AF" w:rsidP="007D4D0B">
            <w:pPr>
              <w:widowControl/>
              <w:spacing w:line="240" w:lineRule="auto"/>
              <w:jc w:val="left"/>
            </w:pPr>
            <w:r>
              <w:rPr>
                <w:rFonts w:hint="eastAsia"/>
              </w:rPr>
              <w:t>P</w:t>
            </w:r>
            <w:r>
              <w:rPr>
                <w:rFonts w:hint="eastAsia"/>
                <w:vertAlign w:val="subscript"/>
              </w:rPr>
              <w:t>a</w:t>
            </w:r>
          </w:p>
        </w:tc>
        <w:tc>
          <w:tcPr>
            <w:tcW w:w="3464" w:type="pct"/>
            <w:shd w:val="clear" w:color="auto" w:fill="auto"/>
            <w:vAlign w:val="center"/>
          </w:tcPr>
          <w:p w14:paraId="16F13528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Atmospheric pressure, Pa</w:t>
            </w:r>
          </w:p>
        </w:tc>
      </w:tr>
      <w:tr w:rsidR="001654AF" w14:paraId="1A77399C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58D5F043" w14:textId="77777777" w:rsidR="001654AF" w:rsidRDefault="001654AF" w:rsidP="007D4D0B">
            <w:pPr>
              <w:widowControl/>
              <w:spacing w:line="240" w:lineRule="auto"/>
              <w:jc w:val="left"/>
            </w:pPr>
            <w:r>
              <w:rPr>
                <w:rFonts w:hint="eastAsia"/>
              </w:rPr>
              <w:t>T</w:t>
            </w:r>
            <w:r>
              <w:rPr>
                <w:rFonts w:hint="eastAsia"/>
                <w:vertAlign w:val="subscript"/>
              </w:rPr>
              <w:t>in</w:t>
            </w:r>
          </w:p>
        </w:tc>
        <w:tc>
          <w:tcPr>
            <w:tcW w:w="3464" w:type="pct"/>
            <w:shd w:val="clear" w:color="auto" w:fill="auto"/>
            <w:vAlign w:val="center"/>
          </w:tcPr>
          <w:p w14:paraId="226F14A1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 w:rsidRPr="003B2C56"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Indoor temperature setpoint</w:t>
            </w: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 xml:space="preserve">, </w:t>
            </w: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℃</w:t>
            </w:r>
          </w:p>
        </w:tc>
      </w:tr>
      <w:tr w:rsidR="001654AF" w14:paraId="02A7569F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6AE9D655" w14:textId="77777777" w:rsidR="001654AF" w:rsidRDefault="001654AF" w:rsidP="007D4D0B">
            <w:pPr>
              <w:widowControl/>
              <w:spacing w:line="240" w:lineRule="auto"/>
              <w:jc w:val="left"/>
            </w:pPr>
            <w:proofErr w:type="spellStart"/>
            <w:r>
              <w:rPr>
                <w:rFonts w:hint="eastAsia"/>
              </w:rPr>
              <w:t>T</w:t>
            </w:r>
            <w:r>
              <w:rPr>
                <w:rFonts w:hint="eastAsia"/>
                <w:vertAlign w:val="subscript"/>
              </w:rPr>
              <w:t>hp</w:t>
            </w:r>
            <w:proofErr w:type="spellEnd"/>
          </w:p>
        </w:tc>
        <w:tc>
          <w:tcPr>
            <w:tcW w:w="3464" w:type="pct"/>
            <w:shd w:val="clear" w:color="auto" w:fill="auto"/>
            <w:vAlign w:val="center"/>
          </w:tcPr>
          <w:p w14:paraId="27D071B8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 w:rsidRPr="003B2C56"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Supply water temperature of the heat pump</w:t>
            </w: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 xml:space="preserve">, </w:t>
            </w: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℃</w:t>
            </w:r>
          </w:p>
        </w:tc>
      </w:tr>
      <w:tr w:rsidR="001654AF" w14:paraId="323DCC21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68B2BCC5" w14:textId="77777777" w:rsidR="001654AF" w:rsidRDefault="001654AF" w:rsidP="007D4D0B">
            <w:pPr>
              <w:widowControl/>
              <w:spacing w:line="240" w:lineRule="auto"/>
              <w:jc w:val="left"/>
            </w:pPr>
            <w:proofErr w:type="spellStart"/>
            <w:r>
              <w:rPr>
                <w:rFonts w:hint="eastAsia"/>
              </w:rPr>
              <w:t>V</w:t>
            </w:r>
            <w:r>
              <w:rPr>
                <w:rFonts w:hint="eastAsia"/>
                <w:vertAlign w:val="subscript"/>
              </w:rPr>
              <w:t>sa</w:t>
            </w:r>
            <w:proofErr w:type="spellEnd"/>
          </w:p>
        </w:tc>
        <w:tc>
          <w:tcPr>
            <w:tcW w:w="3464" w:type="pct"/>
            <w:shd w:val="clear" w:color="auto" w:fill="auto"/>
            <w:vAlign w:val="center"/>
          </w:tcPr>
          <w:p w14:paraId="2C00B573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 w:rsidRPr="003B2C56"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Supply air volume</w:t>
            </w: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,</w:t>
            </w:r>
            <w:r w:rsidRPr="003B2C56"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 m</w:t>
            </w:r>
            <w:r w:rsidRPr="003B2C56">
              <w:rPr>
                <w:rFonts w:eastAsia="等线" w:cs="Times New Roman"/>
                <w:color w:val="000000"/>
                <w:kern w:val="0"/>
                <w:sz w:val="21"/>
                <w:szCs w:val="21"/>
                <w:vertAlign w:val="superscript"/>
              </w:rPr>
              <w:t>3</w:t>
            </w:r>
            <w:r w:rsidRPr="003B2C56"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/h</w:t>
            </w:r>
          </w:p>
        </w:tc>
      </w:tr>
      <w:tr w:rsidR="001654AF" w14:paraId="1F8C004D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07CCCF2E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  <w:t>Abbreviations</w:t>
            </w:r>
          </w:p>
        </w:tc>
        <w:tc>
          <w:tcPr>
            <w:tcW w:w="3464" w:type="pct"/>
            <w:shd w:val="clear" w:color="auto" w:fill="auto"/>
            <w:vAlign w:val="center"/>
          </w:tcPr>
          <w:p w14:paraId="5734CC3C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1654AF" w14:paraId="6AFA480D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58F45008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CAP</w:t>
            </w:r>
          </w:p>
        </w:tc>
        <w:tc>
          <w:tcPr>
            <w:tcW w:w="3464" w:type="pct"/>
            <w:shd w:val="clear" w:color="auto" w:fill="auto"/>
            <w:vAlign w:val="center"/>
          </w:tcPr>
          <w:p w14:paraId="2FAF1661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capacity, W</w:t>
            </w:r>
          </w:p>
        </w:tc>
      </w:tr>
      <w:tr w:rsidR="001654AF" w14:paraId="2ED41D45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1EAAF922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C</w:t>
            </w: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H</w:t>
            </w: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W</w:t>
            </w:r>
          </w:p>
        </w:tc>
        <w:tc>
          <w:tcPr>
            <w:tcW w:w="3464" w:type="pct"/>
            <w:shd w:val="clear" w:color="auto" w:fill="auto"/>
            <w:vAlign w:val="center"/>
          </w:tcPr>
          <w:p w14:paraId="20246219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c</w:t>
            </w: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hilled </w:t>
            </w: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w</w:t>
            </w: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ater</w:t>
            </w:r>
          </w:p>
        </w:tc>
      </w:tr>
      <w:tr w:rsidR="001654AF" w14:paraId="57780F9C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1A739EC9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 w:rsidRPr="00C37D10"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DFAHU</w:t>
            </w:r>
          </w:p>
        </w:tc>
        <w:tc>
          <w:tcPr>
            <w:tcW w:w="3464" w:type="pct"/>
            <w:shd w:val="clear" w:color="auto" w:fill="auto"/>
            <w:vAlign w:val="center"/>
          </w:tcPr>
          <w:p w14:paraId="609F39C4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t>dehumidification fresh air handling unit</w:t>
            </w:r>
          </w:p>
        </w:tc>
      </w:tr>
      <w:tr w:rsidR="001654AF" w14:paraId="3A1AD4A8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33FBB3BB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DOAS</w:t>
            </w:r>
          </w:p>
        </w:tc>
        <w:tc>
          <w:tcPr>
            <w:tcW w:w="3464" w:type="pct"/>
            <w:shd w:val="clear" w:color="auto" w:fill="auto"/>
            <w:vAlign w:val="center"/>
          </w:tcPr>
          <w:p w14:paraId="5A2AE187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d</w:t>
            </w: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edicated outdoor air system</w:t>
            </w:r>
          </w:p>
        </w:tc>
      </w:tr>
      <w:tr w:rsidR="001654AF" w14:paraId="7BF97C83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325CF7FD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EIR</w:t>
            </w:r>
          </w:p>
        </w:tc>
        <w:tc>
          <w:tcPr>
            <w:tcW w:w="3464" w:type="pct"/>
            <w:shd w:val="clear" w:color="auto" w:fill="auto"/>
            <w:vAlign w:val="center"/>
          </w:tcPr>
          <w:p w14:paraId="33A27F46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energy input ratio</w:t>
            </w:r>
          </w:p>
        </w:tc>
      </w:tr>
      <w:tr w:rsidR="001654AF" w14:paraId="0F62ED09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2D2AB6DC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 w:rsidRPr="00C37D10"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FCUs-UFH-IRFAS</w:t>
            </w:r>
          </w:p>
        </w:tc>
        <w:tc>
          <w:tcPr>
            <w:tcW w:w="3464" w:type="pct"/>
            <w:shd w:val="clear" w:color="auto" w:fill="auto"/>
            <w:vAlign w:val="center"/>
          </w:tcPr>
          <w:p w14:paraId="5AB5E6C5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 w:rsidRPr="00CE7B66">
              <w:rPr>
                <w:rFonts w:eastAsia="宋体" w:cs="Times New Roman"/>
              </w:rPr>
              <w:t>fan-coil units</w:t>
            </w:r>
            <w:r>
              <w:rPr>
                <w:rFonts w:eastAsia="宋体" w:cs="Times New Roman" w:hint="eastAsia"/>
              </w:rPr>
              <w:t xml:space="preserve"> plus</w:t>
            </w:r>
            <w:r w:rsidRPr="00CE7B66">
              <w:rPr>
                <w:rFonts w:eastAsia="宋体" w:cs="Times New Roman"/>
              </w:rPr>
              <w:t xml:space="preserve"> </w:t>
            </w:r>
            <w:r>
              <w:rPr>
                <w:rFonts w:eastAsia="宋体" w:cs="Times New Roman" w:hint="eastAsia"/>
              </w:rPr>
              <w:t>under</w:t>
            </w:r>
            <w:r w:rsidRPr="00CE7B66">
              <w:rPr>
                <w:rFonts w:eastAsia="宋体" w:cs="Times New Roman"/>
              </w:rPr>
              <w:t>floor heating</w:t>
            </w:r>
            <w:r>
              <w:rPr>
                <w:rFonts w:eastAsia="宋体" w:cs="Times New Roman" w:hint="eastAsia"/>
              </w:rPr>
              <w:t xml:space="preserve"> combined with</w:t>
            </w:r>
            <w:r w:rsidRPr="00CE7B66">
              <w:rPr>
                <w:rFonts w:eastAsia="宋体" w:cs="Times New Roman"/>
              </w:rPr>
              <w:t xml:space="preserve"> independent </w:t>
            </w:r>
            <w:r>
              <w:rPr>
                <w:rFonts w:eastAsia="宋体" w:cs="Times New Roman" w:hint="eastAsia"/>
              </w:rPr>
              <w:t>re</w:t>
            </w:r>
            <w:r w:rsidRPr="00CE7B66">
              <w:rPr>
                <w:rFonts w:eastAsia="宋体" w:cs="Times New Roman"/>
              </w:rPr>
              <w:t xml:space="preserve">placement </w:t>
            </w:r>
            <w:r>
              <w:rPr>
                <w:rFonts w:eastAsia="宋体" w:cs="Times New Roman" w:hint="eastAsia"/>
              </w:rPr>
              <w:t>fresh air system</w:t>
            </w:r>
          </w:p>
        </w:tc>
      </w:tr>
      <w:tr w:rsidR="001654AF" w14:paraId="68CF8D9E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612C2119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FHC</w:t>
            </w:r>
          </w:p>
        </w:tc>
        <w:tc>
          <w:tcPr>
            <w:tcW w:w="3464" w:type="pct"/>
            <w:vAlign w:val="center"/>
          </w:tcPr>
          <w:p w14:paraId="74FEAA13" w14:textId="77777777" w:rsidR="001654AF" w:rsidRDefault="001654AF" w:rsidP="007D4D0B">
            <w:pPr>
              <w:widowControl/>
              <w:spacing w:line="240" w:lineRule="auto"/>
              <w:jc w:val="left"/>
            </w:pP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f</w:t>
            </w: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an </w:t>
            </w: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h</w:t>
            </w: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eating </w:t>
            </w: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c</w:t>
            </w: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oil</w:t>
            </w:r>
          </w:p>
        </w:tc>
      </w:tr>
      <w:tr w:rsidR="001654AF" w14:paraId="4B4760AB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7D78C3D5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HPEIRAC</w:t>
            </w:r>
          </w:p>
        </w:tc>
        <w:tc>
          <w:tcPr>
            <w:tcW w:w="3464" w:type="pct"/>
            <w:shd w:val="clear" w:color="auto" w:fill="auto"/>
            <w:vAlign w:val="center"/>
          </w:tcPr>
          <w:p w14:paraId="1CFDAFA0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high-performance energy integrated recovery air conditioner</w:t>
            </w:r>
          </w:p>
        </w:tc>
      </w:tr>
      <w:tr w:rsidR="001654AF" w14:paraId="738DE564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0C546E45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HW</w:t>
            </w:r>
          </w:p>
        </w:tc>
        <w:tc>
          <w:tcPr>
            <w:tcW w:w="3464" w:type="pct"/>
            <w:vAlign w:val="center"/>
          </w:tcPr>
          <w:p w14:paraId="1E1700FE" w14:textId="77777777" w:rsidR="001654AF" w:rsidRDefault="001654AF" w:rsidP="007D4D0B">
            <w:pPr>
              <w:widowControl/>
              <w:spacing w:line="240" w:lineRule="auto"/>
              <w:jc w:val="left"/>
            </w:pP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hot water</w:t>
            </w:r>
          </w:p>
        </w:tc>
      </w:tr>
      <w:tr w:rsidR="001654AF" w14:paraId="78FB9943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25A6145B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K</w:t>
            </w:r>
          </w:p>
        </w:tc>
        <w:tc>
          <w:tcPr>
            <w:tcW w:w="3464" w:type="pct"/>
            <w:shd w:val="clear" w:color="auto" w:fill="auto"/>
            <w:vAlign w:val="center"/>
          </w:tcPr>
          <w:p w14:paraId="6F67B79B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eastAsia="Times New Roman" w:cs="Times New Roman"/>
                <w:kern w:val="0"/>
                <w:sz w:val="21"/>
                <w:szCs w:val="21"/>
              </w:rPr>
              <w:t>heat transfer coefficient</w:t>
            </w:r>
            <w:r>
              <w:rPr>
                <w:rFonts w:cs="Times New Roman"/>
                <w:kern w:val="0"/>
                <w:sz w:val="21"/>
                <w:szCs w:val="21"/>
              </w:rPr>
              <w:t xml:space="preserve">, </w:t>
            </w:r>
            <w:r>
              <w:rPr>
                <w:rFonts w:cs="Times New Roman"/>
                <w:sz w:val="21"/>
                <w:szCs w:val="21"/>
              </w:rPr>
              <w:t>W/(m</w:t>
            </w:r>
            <w:r>
              <w:rPr>
                <w:rFonts w:cs="Times New Roman"/>
                <w:sz w:val="21"/>
                <w:szCs w:val="21"/>
                <w:vertAlign w:val="superscript"/>
              </w:rPr>
              <w:t>2</w:t>
            </w:r>
            <w:r>
              <w:rPr>
                <w:rFonts w:cs="Times New Roman"/>
                <w:sz w:val="21"/>
                <w:szCs w:val="21"/>
              </w:rPr>
              <w:t>•℃)</w:t>
            </w:r>
          </w:p>
        </w:tc>
      </w:tr>
      <w:tr w:rsidR="001654AF" w14:paraId="190CB65F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6733852A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OA</w:t>
            </w:r>
          </w:p>
        </w:tc>
        <w:tc>
          <w:tcPr>
            <w:tcW w:w="3464" w:type="pct"/>
            <w:shd w:val="clear" w:color="auto" w:fill="auto"/>
            <w:vAlign w:val="center"/>
          </w:tcPr>
          <w:p w14:paraId="3E8896C4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o</w:t>
            </w: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utdoor </w:t>
            </w:r>
            <w:r>
              <w:rPr>
                <w:rFonts w:eastAsia="等线" w:cs="Times New Roman" w:hint="eastAsia"/>
                <w:color w:val="000000"/>
                <w:kern w:val="0"/>
                <w:sz w:val="21"/>
                <w:szCs w:val="21"/>
              </w:rPr>
              <w:t>a</w:t>
            </w: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ir</w:t>
            </w:r>
          </w:p>
        </w:tc>
      </w:tr>
      <w:tr w:rsidR="001654AF" w14:paraId="06CF94FE" w14:textId="77777777" w:rsidTr="007D4D0B">
        <w:trPr>
          <w:trHeight w:val="510"/>
          <w:jc w:val="center"/>
        </w:trPr>
        <w:tc>
          <w:tcPr>
            <w:tcW w:w="1536" w:type="pct"/>
            <w:shd w:val="clear" w:color="auto" w:fill="auto"/>
            <w:vAlign w:val="center"/>
          </w:tcPr>
          <w:p w14:paraId="17BD13D6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lastRenderedPageBreak/>
              <w:t>PLR</w:t>
            </w:r>
          </w:p>
        </w:tc>
        <w:tc>
          <w:tcPr>
            <w:tcW w:w="3464" w:type="pct"/>
            <w:shd w:val="clear" w:color="auto" w:fill="auto"/>
            <w:vAlign w:val="center"/>
          </w:tcPr>
          <w:p w14:paraId="4BAEAA7F" w14:textId="77777777" w:rsidR="001654AF" w:rsidRDefault="001654AF" w:rsidP="007D4D0B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part load ratio</w:t>
            </w:r>
          </w:p>
        </w:tc>
      </w:tr>
    </w:tbl>
    <w:p w14:paraId="5065082A" w14:textId="77777777" w:rsidR="001654AF" w:rsidRDefault="001654AF">
      <w:pPr>
        <w:rPr>
          <w:rFonts w:hint="eastAsia"/>
        </w:rPr>
      </w:pPr>
    </w:p>
    <w:sectPr w:rsidR="001654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06"/>
    <w:rsid w:val="001654AF"/>
    <w:rsid w:val="001D3BAF"/>
    <w:rsid w:val="00215858"/>
    <w:rsid w:val="00340D38"/>
    <w:rsid w:val="003925DE"/>
    <w:rsid w:val="003F19D2"/>
    <w:rsid w:val="00756D6A"/>
    <w:rsid w:val="007E7877"/>
    <w:rsid w:val="009466D6"/>
    <w:rsid w:val="009A0943"/>
    <w:rsid w:val="009C1249"/>
    <w:rsid w:val="00AC6A06"/>
    <w:rsid w:val="00B20116"/>
    <w:rsid w:val="00BE5B9A"/>
    <w:rsid w:val="00E014F4"/>
    <w:rsid w:val="00E1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62ABB"/>
  <w15:chartTrackingRefBased/>
  <w15:docId w15:val="{CD2F67A8-9FD4-4E7B-BBEB-C136E7DD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D38"/>
    <w:pPr>
      <w:widowControl w:val="0"/>
      <w:spacing w:line="48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C6A06"/>
    <w:pPr>
      <w:keepNext/>
      <w:keepLines/>
      <w:spacing w:before="48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6A06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6A06"/>
    <w:pPr>
      <w:keepNext/>
      <w:keepLines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6A06"/>
    <w:pPr>
      <w:keepNext/>
      <w:keepLines/>
      <w:spacing w:before="80" w:after="40" w:line="240" w:lineRule="auto"/>
      <w:outlineLvl w:val="3"/>
    </w:pPr>
    <w:rPr>
      <w:rFonts w:asciiTheme="minorHAnsi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6A06"/>
    <w:pPr>
      <w:keepNext/>
      <w:keepLines/>
      <w:spacing w:before="80" w:after="40" w:line="240" w:lineRule="auto"/>
      <w:outlineLvl w:val="4"/>
    </w:pPr>
    <w:rPr>
      <w:rFonts w:asciiTheme="minorHAnsi" w:hAnsiTheme="minorHAnsi" w:cstheme="majorBidi"/>
      <w:color w:val="0F476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6A06"/>
    <w:pPr>
      <w:keepNext/>
      <w:keepLines/>
      <w:spacing w:before="40" w:line="240" w:lineRule="auto"/>
      <w:outlineLvl w:val="5"/>
    </w:pPr>
    <w:rPr>
      <w:rFonts w:asciiTheme="minorHAnsi" w:hAnsiTheme="minorHAnsi" w:cstheme="majorBidi"/>
      <w:b/>
      <w:bCs/>
      <w:color w:val="0F4761" w:themeColor="accent1" w:themeShade="BF"/>
      <w:sz w:val="2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6A06"/>
    <w:pPr>
      <w:keepNext/>
      <w:keepLines/>
      <w:spacing w:before="40" w:line="240" w:lineRule="auto"/>
      <w:outlineLvl w:val="6"/>
    </w:pPr>
    <w:rPr>
      <w:rFonts w:asciiTheme="minorHAnsi" w:hAnsiTheme="minorHAnsi" w:cstheme="majorBidi"/>
      <w:b/>
      <w:bCs/>
      <w:color w:val="595959" w:themeColor="text1" w:themeTint="A6"/>
      <w:sz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6A06"/>
    <w:pPr>
      <w:keepNext/>
      <w:keepLines/>
      <w:spacing w:line="240" w:lineRule="auto"/>
      <w:outlineLvl w:val="7"/>
    </w:pPr>
    <w:rPr>
      <w:rFonts w:asciiTheme="minorHAnsi" w:hAnsiTheme="minorHAnsi" w:cstheme="majorBidi"/>
      <w:color w:val="595959" w:themeColor="text1" w:themeTint="A6"/>
      <w:sz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6A06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595959" w:themeColor="text1" w:themeTint="A6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C6A0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C6A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C6A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C6A0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C6A0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C6A0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C6A0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C6A0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C6A0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C6A0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C6A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6A06"/>
    <w:pPr>
      <w:numPr>
        <w:ilvl w:val="1"/>
      </w:numPr>
      <w:spacing w:after="160"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C6A0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C6A06"/>
    <w:pPr>
      <w:spacing w:before="160" w:after="160" w:line="240" w:lineRule="auto"/>
      <w:jc w:val="center"/>
    </w:pPr>
    <w:rPr>
      <w:rFonts w:asciiTheme="minorHAnsi" w:hAnsiTheme="minorHAnsi"/>
      <w:i/>
      <w:iCs/>
      <w:color w:val="404040" w:themeColor="text1" w:themeTint="BF"/>
      <w:sz w:val="21"/>
    </w:rPr>
  </w:style>
  <w:style w:type="character" w:customStyle="1" w:styleId="a8">
    <w:name w:val="引用 字符"/>
    <w:basedOn w:val="a0"/>
    <w:link w:val="a7"/>
    <w:uiPriority w:val="29"/>
    <w:rsid w:val="00AC6A0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C6A06"/>
    <w:pPr>
      <w:spacing w:line="240" w:lineRule="auto"/>
      <w:ind w:left="720"/>
      <w:contextualSpacing/>
    </w:pPr>
    <w:rPr>
      <w:rFonts w:asciiTheme="minorHAnsi" w:hAnsiTheme="minorHAnsi"/>
      <w:sz w:val="21"/>
    </w:rPr>
  </w:style>
  <w:style w:type="character" w:styleId="aa">
    <w:name w:val="Intense Emphasis"/>
    <w:basedOn w:val="a0"/>
    <w:uiPriority w:val="21"/>
    <w:qFormat/>
    <w:rsid w:val="00AC6A0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C6A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sz w:val="21"/>
    </w:rPr>
  </w:style>
  <w:style w:type="character" w:customStyle="1" w:styleId="ac">
    <w:name w:val="明显引用 字符"/>
    <w:basedOn w:val="a0"/>
    <w:link w:val="ab"/>
    <w:uiPriority w:val="30"/>
    <w:rsid w:val="00AC6A0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C6A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H</dc:creator>
  <cp:keywords/>
  <dc:description/>
  <cp:lastModifiedBy>X H</cp:lastModifiedBy>
  <cp:revision>3</cp:revision>
  <dcterms:created xsi:type="dcterms:W3CDTF">2025-06-07T03:25:00Z</dcterms:created>
  <dcterms:modified xsi:type="dcterms:W3CDTF">2025-06-07T03:36:00Z</dcterms:modified>
</cp:coreProperties>
</file>